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5" w:rsidRPr="00BB5618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10 </w:t>
      </w:r>
      <w:r w:rsidRPr="00BB5618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71</w:t>
      </w:r>
    </w:p>
    <w:p w:rsidR="00A24F75" w:rsidRPr="00BB5618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A24F75" w:rsidRPr="00BB5618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A24F75" w:rsidRPr="00BB5618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A24F75" w:rsidRPr="00BB5618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A24F75" w:rsidRPr="00BB5618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A24F75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A24F75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</w:p>
    <w:p w:rsidR="00A24F75" w:rsidRDefault="00A24F75" w:rsidP="00A24F75">
      <w:pPr>
        <w:jc w:val="center"/>
        <w:rPr>
          <w:rFonts w:ascii="Arial" w:hAnsi="Arial" w:cs="Arial"/>
          <w:b/>
          <w:sz w:val="32"/>
          <w:szCs w:val="32"/>
        </w:rPr>
      </w:pPr>
      <w:r w:rsidRPr="00247A4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47A41">
        <w:rPr>
          <w:rFonts w:ascii="Arial" w:hAnsi="Arial" w:cs="Arial"/>
          <w:b/>
          <w:sz w:val="32"/>
          <w:szCs w:val="32"/>
        </w:rPr>
        <w:t xml:space="preserve"> МУНИЦИПАЛЬНОГО ОБРАЗОВАНИЯ ОТ </w:t>
      </w:r>
      <w:r>
        <w:rPr>
          <w:rFonts w:ascii="Arial" w:hAnsi="Arial" w:cs="Arial"/>
          <w:b/>
          <w:sz w:val="32"/>
          <w:szCs w:val="32"/>
        </w:rPr>
        <w:t>04</w:t>
      </w:r>
      <w:r w:rsidRPr="00247A4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Pr="00247A41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6</w:t>
      </w:r>
      <w:r w:rsidRPr="00247A41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49 «ПРЕДОСТАВЛЕНИЕ МУНИЦИПАЛЬНОЙ УСЛУГИ УТВЕРЖДЕНИЕ АКТА ВЫБОРА ЗЕМЕЛЬНОГО УЧАСТКА ДЛЯ СТРОИТЕЛЬСТВА И ПРЕДВАРИТЕЛЬНОЕ СОГЛАСОВАНИЕ МЕСТА РАЗМЕЩЕНИЯ ОБЪЕКТА»</w:t>
      </w:r>
    </w:p>
    <w:p w:rsidR="00A24F75" w:rsidRDefault="00A24F75" w:rsidP="00A24F75">
      <w:pPr>
        <w:jc w:val="center"/>
        <w:rPr>
          <w:rFonts w:ascii="Arial" w:hAnsi="Arial" w:cs="Arial"/>
        </w:rPr>
      </w:pPr>
    </w:p>
    <w:p w:rsidR="00A24F75" w:rsidRPr="00781A7A" w:rsidRDefault="00A24F75" w:rsidP="00A24F75">
      <w:pPr>
        <w:ind w:firstLine="709"/>
        <w:jc w:val="both"/>
        <w:rPr>
          <w:rFonts w:ascii="Arial" w:hAnsi="Arial" w:cs="Arial"/>
        </w:rPr>
      </w:pPr>
      <w:r w:rsidRPr="00936F20">
        <w:rPr>
          <w:rFonts w:ascii="Arial" w:hAnsi="Arial" w:cs="Arial"/>
        </w:rPr>
        <w:t>С целью приведения муниципальных правовых актов в соответствие с законодательством</w:t>
      </w:r>
      <w:r>
        <w:rPr>
          <w:rFonts w:ascii="Arial" w:hAnsi="Arial" w:cs="Arial"/>
        </w:rPr>
        <w:t xml:space="preserve">, в соответствии с экспертным заключением от 31.10.2017г № 24-21/1565/17 аппарата Губернатора Иркутской области и Правительства Иркутской области, руководствуясь </w:t>
      </w:r>
      <w:r w:rsidRPr="00781A7A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Тарнопольского </w:t>
      </w:r>
      <w:r w:rsidRPr="00781A7A">
        <w:rPr>
          <w:rFonts w:ascii="Arial" w:hAnsi="Arial" w:cs="Arial"/>
        </w:rPr>
        <w:t xml:space="preserve">муниципального образования, администрация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</w:t>
      </w:r>
    </w:p>
    <w:p w:rsidR="00A24F75" w:rsidRPr="00781A7A" w:rsidRDefault="00A24F75" w:rsidP="00A24F75">
      <w:pPr>
        <w:jc w:val="both"/>
        <w:rPr>
          <w:rFonts w:ascii="Arial" w:hAnsi="Arial" w:cs="Arial"/>
        </w:rPr>
      </w:pPr>
    </w:p>
    <w:p w:rsidR="00A24F75" w:rsidRPr="00781A7A" w:rsidRDefault="00A24F75" w:rsidP="00A24F75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A24F75" w:rsidRPr="00781A7A" w:rsidRDefault="00A24F75" w:rsidP="00A24F75">
      <w:pPr>
        <w:jc w:val="both"/>
        <w:rPr>
          <w:rFonts w:ascii="Arial" w:hAnsi="Arial" w:cs="Arial"/>
        </w:rPr>
      </w:pPr>
    </w:p>
    <w:p w:rsidR="00A24F75" w:rsidRPr="00781A7A" w:rsidRDefault="00A24F75" w:rsidP="00A24F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781A7A">
        <w:rPr>
          <w:rFonts w:ascii="Arial" w:hAnsi="Arial" w:cs="Arial"/>
        </w:rPr>
        <w:t xml:space="preserve">читать утратившим силу постановление администрации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 от </w:t>
      </w:r>
      <w:r>
        <w:rPr>
          <w:rFonts w:ascii="Arial" w:hAnsi="Arial" w:cs="Arial"/>
        </w:rPr>
        <w:t>04.05.2016г</w:t>
      </w:r>
      <w:r w:rsidRPr="00781A7A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49</w:t>
      </w:r>
      <w:r w:rsidRPr="00781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Предоставление муниципальной услуги утверждение акта выбора земельного участка для строительства и предварительное согласование места размещения объекта</w:t>
      </w:r>
      <w:r w:rsidRPr="00781A7A">
        <w:rPr>
          <w:rFonts w:ascii="Arial" w:hAnsi="Arial" w:cs="Arial"/>
        </w:rPr>
        <w:t>».</w:t>
      </w:r>
    </w:p>
    <w:p w:rsidR="00A24F75" w:rsidRPr="00781A7A" w:rsidRDefault="00A24F75" w:rsidP="00A24F75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2. </w:t>
      </w:r>
      <w:r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Pr="00936F20">
        <w:rPr>
          <w:rFonts w:ascii="Arial" w:hAnsi="Arial" w:cs="Arial"/>
        </w:rPr>
        <w:t>о-</w:t>
      </w:r>
      <w:proofErr w:type="gramEnd"/>
      <w:r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A24F75" w:rsidRDefault="00A24F75" w:rsidP="00A24F75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3.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A24F75" w:rsidRDefault="00A24F75" w:rsidP="00A24F75">
      <w:pPr>
        <w:ind w:firstLine="709"/>
        <w:jc w:val="both"/>
        <w:rPr>
          <w:rFonts w:ascii="Arial" w:hAnsi="Arial" w:cs="Arial"/>
        </w:rPr>
      </w:pPr>
    </w:p>
    <w:p w:rsidR="00A24F75" w:rsidRDefault="00A24F75" w:rsidP="00A24F75">
      <w:pPr>
        <w:ind w:firstLine="709"/>
        <w:jc w:val="both"/>
        <w:rPr>
          <w:rFonts w:ascii="Arial" w:hAnsi="Arial" w:cs="Arial"/>
        </w:rPr>
      </w:pPr>
    </w:p>
    <w:p w:rsidR="00A24F75" w:rsidRDefault="00A24F75" w:rsidP="00A24F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A24F75" w:rsidRDefault="00A24F75" w:rsidP="00A24F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24F75" w:rsidRPr="00936F20" w:rsidRDefault="00A24F75" w:rsidP="00A24F7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F75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A0932"/>
    <w:rsid w:val="00812C5C"/>
    <w:rsid w:val="009C198D"/>
    <w:rsid w:val="00A24F75"/>
    <w:rsid w:val="00A97542"/>
    <w:rsid w:val="00AA514C"/>
    <w:rsid w:val="00B46107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1227</Characters>
  <Application>Microsoft Office Word</Application>
  <DocSecurity>0</DocSecurity>
  <Lines>10</Lines>
  <Paragraphs>2</Paragraphs>
  <ScaleCrop>false</ScaleCrop>
  <Company>Krokoz™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2017-12-04T02:51:00Z</dcterms:created>
  <dcterms:modified xsi:type="dcterms:W3CDTF">2017-12-04T03:05:00Z</dcterms:modified>
</cp:coreProperties>
</file>