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A1" w:rsidRDefault="000964A1" w:rsidP="000964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 СЕНТЯБРЯ 2021г № 28-1</w:t>
      </w:r>
    </w:p>
    <w:p w:rsidR="001C4D5D" w:rsidRPr="00C22CF1" w:rsidRDefault="001C4D5D" w:rsidP="000964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:rsidR="001C4D5D" w:rsidRPr="00C22CF1" w:rsidRDefault="001C4D5D" w:rsidP="000964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:rsidR="00E56021" w:rsidRDefault="00E56021" w:rsidP="000964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56021" w:rsidRDefault="00E56021" w:rsidP="000964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56021" w:rsidRDefault="00E56021" w:rsidP="000964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56021" w:rsidRDefault="00E56021" w:rsidP="000964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C4D5D" w:rsidRPr="00C22CF1" w:rsidRDefault="001C4D5D" w:rsidP="001C4D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ПЛАНА МЕРОПРИЯТИЙ ПО ПРЕДУПРЕЖДЕНИЮ КОРРУПЦИИ В АДМИНИСТРАЦИИ </w:t>
      </w:r>
      <w:r w:rsidR="00E560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ТАРНОПОЛЬСКОГО </w:t>
      </w: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</w:t>
      </w:r>
      <w:r w:rsidR="00E560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ОБРАЗОВАНИЯ </w:t>
      </w: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 2021-202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 ГОДЫ</w:t>
      </w: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C4D5D" w:rsidRPr="00C22CF1" w:rsidRDefault="001C4D5D" w:rsidP="001C4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CF1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25 декабря 2008 года №273-ФЗ «О противодействии 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Российской Федерации от 16.08.2021 г. №478 «О национальном плане противодействия коррупции на 2021 -2024 годы»,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</w:t>
      </w:r>
      <w:r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Тарнопольского </w:t>
      </w:r>
      <w:r w:rsidR="000964A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C4D5D" w:rsidRPr="00C22CF1" w:rsidRDefault="001C4D5D" w:rsidP="001C4D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1C4D5D" w:rsidRPr="00C22CF1" w:rsidRDefault="001C4D5D" w:rsidP="001C4D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1.Утвердить План мероприятий по предупреждению коррупции в администрации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Pr="008803B8">
        <w:rPr>
          <w:rFonts w:ascii="Arial" w:eastAsia="Times New Roman" w:hAnsi="Arial" w:cs="Arial"/>
          <w:sz w:val="24"/>
          <w:szCs w:val="24"/>
          <w:lang w:eastAsia="ru-RU"/>
        </w:rPr>
        <w:t>на 2021-2024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987314" w:rsidRDefault="00987314" w:rsidP="00987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2.Отменить постановление администрации Тарнопольского муниципального образования от 18.02.2021 года №10 «Об утверждении плана мероприятий по предупреждению коррупции в администрации Тарнопольского муниципального образования на 2021-2023 годы».</w:t>
      </w:r>
    </w:p>
    <w:p w:rsidR="00987314" w:rsidRDefault="00987314" w:rsidP="00987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по организационной работе администрации Тарнопольского муниципального образования произвести соответствующие отметки в постановлении администрации Тарнопольского муниципального образования от 18.02.2021 года №10.</w:t>
      </w:r>
    </w:p>
    <w:p w:rsidR="001C4D5D" w:rsidRPr="00C22CF1" w:rsidRDefault="00987314" w:rsidP="000964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.Опубликовать настоящее постановление в газ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>ете «</w:t>
      </w:r>
      <w:proofErr w:type="spellStart"/>
      <w:r w:rsidR="00E56021">
        <w:rPr>
          <w:rFonts w:ascii="Arial" w:eastAsia="Times New Roman" w:hAnsi="Arial" w:cs="Arial"/>
          <w:sz w:val="24"/>
          <w:szCs w:val="24"/>
          <w:lang w:eastAsia="ru-RU"/>
        </w:rPr>
        <w:t>Тарнопольский</w:t>
      </w:r>
      <w:proofErr w:type="spellEnd"/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» и на официальном сайте администрации 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>Тарнопольского МО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4D5D" w:rsidRPr="00C22CF1" w:rsidRDefault="00987314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1C4D5D" w:rsidRDefault="00987314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.Настоящее постановление вступает в силу со дня официального опубликования.</w:t>
      </w: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4A1" w:rsidRDefault="00E56021" w:rsidP="001C4D5D">
      <w:pPr>
        <w:tabs>
          <w:tab w:val="left" w:pos="77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0964A1" w:rsidRDefault="000964A1" w:rsidP="001C4D5D">
      <w:pPr>
        <w:tabs>
          <w:tab w:val="left" w:pos="77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 МО</w:t>
      </w:r>
    </w:p>
    <w:p w:rsidR="001C4D5D" w:rsidRDefault="00E56021" w:rsidP="001C4D5D">
      <w:pPr>
        <w:tabs>
          <w:tab w:val="left" w:pos="77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Н.В.Юрченко</w:t>
      </w:r>
      <w:proofErr w:type="spellEnd"/>
    </w:p>
    <w:p w:rsidR="000964A1" w:rsidRDefault="000964A1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0964A1" w:rsidRDefault="000964A1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0964A1" w:rsidRPr="000434D2" w:rsidRDefault="000964A1" w:rsidP="000964A1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Приложение </w:t>
      </w:r>
    </w:p>
    <w:p w:rsidR="000964A1" w:rsidRPr="000434D2" w:rsidRDefault="000964A1" w:rsidP="000964A1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к Постановлению администрации </w:t>
      </w:r>
    </w:p>
    <w:p w:rsidR="000964A1" w:rsidRPr="000434D2" w:rsidRDefault="000964A1" w:rsidP="000964A1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t>Тарнопольского</w:t>
      </w:r>
      <w:r w:rsidRPr="000434D2">
        <w:rPr>
          <w:rFonts w:ascii="Courier New" w:eastAsia="Calibri" w:hAnsi="Courier New" w:cs="Courier New"/>
          <w:lang w:eastAsia="ru-RU"/>
        </w:rPr>
        <w:t xml:space="preserve"> муниципального образования</w:t>
      </w:r>
    </w:p>
    <w:p w:rsidR="000964A1" w:rsidRDefault="000964A1" w:rsidP="000964A1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lastRenderedPageBreak/>
        <w:t xml:space="preserve">от </w:t>
      </w:r>
      <w:r>
        <w:rPr>
          <w:rFonts w:ascii="Courier New" w:eastAsia="Calibri" w:hAnsi="Courier New" w:cs="Courier New"/>
          <w:lang w:eastAsia="ru-RU"/>
        </w:rPr>
        <w:t>10</w:t>
      </w:r>
      <w:r>
        <w:rPr>
          <w:rFonts w:ascii="Courier New" w:eastAsia="Calibri" w:hAnsi="Courier New" w:cs="Courier New"/>
          <w:lang w:eastAsia="ru-RU"/>
        </w:rPr>
        <w:t>.09.2021г. №</w:t>
      </w:r>
      <w:r>
        <w:rPr>
          <w:rFonts w:ascii="Courier New" w:eastAsia="Calibri" w:hAnsi="Courier New" w:cs="Courier New"/>
          <w:lang w:eastAsia="ru-RU"/>
        </w:rPr>
        <w:t xml:space="preserve"> </w:t>
      </w:r>
      <w:r>
        <w:rPr>
          <w:rFonts w:ascii="Courier New" w:eastAsia="Calibri" w:hAnsi="Courier New" w:cs="Courier New"/>
          <w:lang w:eastAsia="ru-RU"/>
        </w:rPr>
        <w:t>2</w:t>
      </w:r>
      <w:r>
        <w:rPr>
          <w:rFonts w:ascii="Courier New" w:eastAsia="Calibri" w:hAnsi="Courier New" w:cs="Courier New"/>
          <w:lang w:eastAsia="ru-RU"/>
        </w:rPr>
        <w:t>8-1</w:t>
      </w:r>
    </w:p>
    <w:p w:rsidR="000964A1" w:rsidRPr="000434D2" w:rsidRDefault="000964A1" w:rsidP="000964A1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b/>
          <w:bCs/>
          <w:color w:val="26282F"/>
          <w:lang w:eastAsia="ru-RU"/>
        </w:rPr>
      </w:pPr>
    </w:p>
    <w:p w:rsidR="001C4D5D" w:rsidRPr="000964A1" w:rsidRDefault="001C4D5D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Arial" w:hAnsi="Arial" w:cs="Arial"/>
          <w:b/>
          <w:sz w:val="24"/>
          <w:szCs w:val="30"/>
        </w:rPr>
      </w:pPr>
      <w:r w:rsidRPr="000964A1">
        <w:rPr>
          <w:rFonts w:ascii="Arial" w:hAnsi="Arial" w:cs="Arial"/>
          <w:b/>
          <w:sz w:val="24"/>
          <w:szCs w:val="30"/>
        </w:rPr>
        <w:t>План мероприятий</w:t>
      </w:r>
    </w:p>
    <w:p w:rsidR="001C4D5D" w:rsidRPr="000964A1" w:rsidRDefault="001C4D5D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Arial" w:hAnsi="Arial" w:cs="Arial"/>
          <w:b/>
          <w:sz w:val="24"/>
          <w:szCs w:val="30"/>
        </w:rPr>
      </w:pPr>
      <w:r w:rsidRPr="000964A1">
        <w:rPr>
          <w:rFonts w:ascii="Arial" w:hAnsi="Arial" w:cs="Arial"/>
          <w:b/>
          <w:sz w:val="24"/>
          <w:szCs w:val="30"/>
        </w:rPr>
        <w:t xml:space="preserve">по предупреждению коррупции в администрации </w:t>
      </w:r>
      <w:r w:rsidR="007523A0" w:rsidRPr="000964A1">
        <w:rPr>
          <w:rFonts w:ascii="Arial" w:hAnsi="Arial" w:cs="Arial"/>
          <w:b/>
          <w:sz w:val="24"/>
          <w:szCs w:val="30"/>
        </w:rPr>
        <w:t xml:space="preserve">Тарнопольского </w:t>
      </w:r>
      <w:r w:rsidRPr="000964A1">
        <w:rPr>
          <w:rFonts w:ascii="Arial" w:hAnsi="Arial" w:cs="Arial"/>
          <w:b/>
          <w:sz w:val="24"/>
          <w:szCs w:val="30"/>
        </w:rPr>
        <w:t>муниципального образования на 2021-2024 годы</w:t>
      </w:r>
    </w:p>
    <w:p w:rsidR="001C4D5D" w:rsidRPr="00C22CF1" w:rsidRDefault="001C4D5D" w:rsidP="001C4D5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45"/>
        <w:gridCol w:w="2268"/>
        <w:gridCol w:w="2694"/>
      </w:tblGrid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№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Срок выполнения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Ответственные исполнители</w:t>
            </w:r>
          </w:p>
        </w:tc>
      </w:tr>
      <w:tr w:rsidR="001C4D5D" w:rsidRPr="00C22CF1" w:rsidTr="004F118B">
        <w:trPr>
          <w:trHeight w:val="1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Осуществление контроля за исполнением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В течение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5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096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Разработка и утверждение (при отсутствии) </w:t>
            </w: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локальных нормативных актов, регулирующих вопросы предупреждения коррупции в администрации</w:t>
            </w:r>
            <w:r w:rsidR="007523A0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 xml:space="preserve"> Тарнопольского</w:t>
            </w: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 xml:space="preserve"> муниципального образования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Е.А.Арцыбашева</w:t>
            </w:r>
            <w:proofErr w:type="spellEnd"/>
          </w:p>
        </w:tc>
      </w:tr>
      <w:tr w:rsidR="001C4D5D" w:rsidRPr="00C22CF1" w:rsidTr="004F118B">
        <w:trPr>
          <w:trHeight w:val="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8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С.В.Петухова</w:t>
            </w:r>
            <w:proofErr w:type="spellEnd"/>
          </w:p>
        </w:tc>
      </w:tr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</w:rPr>
              <w:t xml:space="preserve">Анализ трудовых договоров работников учреждения, руководителя учреждения, на предмет закрепления в них </w:t>
            </w: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обязанностей работника, связанных с предупреждением коррупции в учреждении, при отсутствии – внесение соответствующих изменений</w:t>
            </w:r>
            <w:r w:rsidRPr="00C22C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С.В.Петухова</w:t>
            </w:r>
            <w:proofErr w:type="spellEnd"/>
          </w:p>
        </w:tc>
      </w:tr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Внедрение системы стимулирования (материального и (или) нематериального характера), направленной на соблюдение работниками </w:t>
            </w:r>
            <w:r w:rsidRPr="00C22CF1">
              <w:rPr>
                <w:rFonts w:ascii="Courier New" w:hAnsi="Courier New" w:cs="Courier New"/>
              </w:rPr>
              <w:t>учреждения</w:t>
            </w:r>
            <w:r w:rsidRPr="00C22CF1">
              <w:rPr>
                <w:rFonts w:ascii="Courier New" w:hAnsi="Courier New" w:cs="Courier New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антикоррупционных стандартов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Повышение эффективности </w:t>
            </w:r>
            <w:r w:rsidRPr="00C22CF1">
              <w:rPr>
                <w:rFonts w:ascii="Courier New" w:hAnsi="Courier New" w:cs="Courier New"/>
              </w:rPr>
              <w:lastRenderedPageBreak/>
              <w:t>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lastRenderedPageBreak/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lastRenderedPageBreak/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Глава администрации  </w:t>
            </w:r>
            <w:r>
              <w:rPr>
                <w:rFonts w:ascii="Courier New" w:hAnsi="Courier New" w:cs="Courier New"/>
              </w:rPr>
              <w:lastRenderedPageBreak/>
              <w:t xml:space="preserve">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lastRenderedPageBreak/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Не реже 1 раза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муниципальных служащих, в должностные обязанности которых входит участие в проведении закупок товаров, работ, услуг,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 w:rsidRPr="00C748DB">
              <w:t xml:space="preserve"> </w:t>
            </w:r>
            <w:r w:rsidRPr="00C748DB">
              <w:rPr>
                <w:rFonts w:ascii="Courier New" w:hAnsi="Courier New" w:cs="Courier New"/>
              </w:rPr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 w:themeColor="text1"/>
                <w:shd w:val="clear" w:color="auto" w:fill="FFFFFF"/>
                <w:lang w:eastAsia="ru-RU"/>
              </w:rPr>
            </w:pPr>
            <w:r w:rsidRPr="000964A1">
              <w:rPr>
                <w:rFonts w:ascii="Courier New" w:eastAsia="Times New Roman" w:hAnsi="Courier New" w:cs="Courier New"/>
                <w:bCs/>
                <w:color w:val="000000" w:themeColor="text1"/>
                <w:shd w:val="clear" w:color="auto" w:fill="FFFFFF"/>
                <w:lang w:eastAsia="ru-RU"/>
              </w:rPr>
              <w:t>Создание на официальном сайте</w:t>
            </w:r>
            <w:r w:rsidRPr="00C22CF1">
              <w:rPr>
                <w:rFonts w:ascii="Courier New" w:eastAsia="Times New Roman" w:hAnsi="Courier New" w:cs="Courier New"/>
                <w:b/>
                <w:b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учреждения в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br/>
              <w:t>информационно-телекоммуникационной сети «Интернет»</w:t>
            </w:r>
            <w:r w:rsidRPr="00C22CF1">
              <w:rPr>
                <w:rFonts w:ascii="Courier New" w:eastAsia="Times New Roman" w:hAnsi="Courier New" w:cs="Courier New"/>
                <w:b/>
                <w:b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0964A1">
              <w:rPr>
                <w:rFonts w:ascii="Courier New" w:eastAsia="Times New Roman" w:hAnsi="Courier New" w:cs="Courier New"/>
                <w:bCs/>
                <w:color w:val="000000" w:themeColor="text1"/>
                <w:shd w:val="clear" w:color="auto" w:fill="FFFFFF"/>
                <w:lang w:eastAsia="ru-RU"/>
              </w:rPr>
              <w:t xml:space="preserve">раздела «Противодействие коррупции», при наличии соответствующего </w:t>
            </w:r>
            <w:r w:rsidRPr="000964A1">
              <w:rPr>
                <w:rFonts w:ascii="Courier New" w:eastAsia="Times New Roman" w:hAnsi="Courier New" w:cs="Courier New"/>
                <w:bCs/>
                <w:color w:val="000000" w:themeColor="text1"/>
                <w:shd w:val="clear" w:color="auto" w:fill="FFFFFF"/>
                <w:lang w:eastAsia="ru-RU"/>
              </w:rPr>
              <w:lastRenderedPageBreak/>
              <w:t>раздела – его актуализация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D06C24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06C24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06C24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Антикоррупционный аудит отдельных операций и сделок, совершаемых от имени </w:t>
            </w:r>
            <w:r w:rsidRPr="00C22CF1">
              <w:rPr>
                <w:rFonts w:ascii="Courier New" w:hAnsi="Courier New" w:cs="Courier New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</w:t>
            </w:r>
            <w:r w:rsidRPr="00C22CF1">
              <w:rPr>
                <w:rFonts w:ascii="Courier New" w:hAnsi="Courier New" w:cs="Courier New"/>
              </w:rPr>
              <w:t>.</w:t>
            </w:r>
          </w:p>
          <w:p w:rsidR="001C4D5D" w:rsidRPr="00C22CF1" w:rsidRDefault="001C4D5D" w:rsidP="004F118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1C4D5D" w:rsidRPr="00C22CF1" w:rsidRDefault="001C4D5D" w:rsidP="004F118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Сотрудничество </w:t>
            </w:r>
            <w:r w:rsidRPr="00C22CF1">
              <w:rPr>
                <w:rFonts w:ascii="Courier New" w:hAnsi="Courier New" w:cs="Courier New"/>
              </w:rPr>
              <w:t>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В течение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0964A1" w:rsidRDefault="001C4D5D" w:rsidP="000964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964A1">
              <w:rPr>
                <w:rFonts w:ascii="Courier New" w:eastAsia="Times New Roman" w:hAnsi="Courier New" w:cs="Courier New"/>
                <w:lang w:eastAsia="ru-RU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1C4D5D" w:rsidRDefault="001C4D5D" w:rsidP="004F11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C4D5D">
              <w:rPr>
                <w:rFonts w:ascii="Courier New" w:eastAsia="Times New Roman" w:hAnsi="Courier New" w:cs="Courier New"/>
                <w:lang w:eastAsia="ru-RU"/>
              </w:rPr>
              <w:t>В течение</w:t>
            </w:r>
          </w:p>
          <w:p w:rsidR="001C4D5D" w:rsidRPr="00C22CF1" w:rsidRDefault="001C4D5D" w:rsidP="004F11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C4D5D">
              <w:rPr>
                <w:rFonts w:ascii="Courier New" w:eastAsia="Times New Roman" w:hAnsi="Courier New" w:cs="Courier New"/>
                <w:lang w:eastAsia="ru-RU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Повышение эффективности внутреннего контроля, предусмотренного Федеральным законом от 6 декабря 2011 года № 402-ФЗ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Главный бухгалтер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Л.Ю.соколова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Мониторинг эффективности реализации мер по предупреждению коррупции в </w:t>
            </w:r>
            <w:r w:rsidRPr="00C22CF1">
              <w:rPr>
                <w:rFonts w:ascii="Courier New" w:hAnsi="Courier New" w:cs="Courier New"/>
              </w:rPr>
              <w:t>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09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Ежегодно, до 1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Представление в Управление по профилактике коррупционных и иных правонарушений аппарата Губернатора Иркутской области и Правительства Иркутской области доклада о выполнении мероприятий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Ежегодно,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до 1 декабря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администрации 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</w:tbl>
    <w:p w:rsidR="00AF1A71" w:rsidRDefault="00AF1A71"/>
    <w:sectPr w:rsidR="00AF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28"/>
    <w:rsid w:val="000964A1"/>
    <w:rsid w:val="001C4D5D"/>
    <w:rsid w:val="002F36ED"/>
    <w:rsid w:val="007523A0"/>
    <w:rsid w:val="007A5DD6"/>
    <w:rsid w:val="00845828"/>
    <w:rsid w:val="0095328D"/>
    <w:rsid w:val="00987314"/>
    <w:rsid w:val="009B1D98"/>
    <w:rsid w:val="00A97235"/>
    <w:rsid w:val="00AF1A71"/>
    <w:rsid w:val="00DE5551"/>
    <w:rsid w:val="00E56021"/>
    <w:rsid w:val="00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7</cp:revision>
  <cp:lastPrinted>2021-09-10T04:25:00Z</cp:lastPrinted>
  <dcterms:created xsi:type="dcterms:W3CDTF">2021-09-09T03:30:00Z</dcterms:created>
  <dcterms:modified xsi:type="dcterms:W3CDTF">2021-10-08T04:42:00Z</dcterms:modified>
</cp:coreProperties>
</file>