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03" w:rsidRPr="00073703" w:rsidRDefault="00025CC9" w:rsidP="00073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11</w:t>
      </w:r>
      <w:r w:rsidR="00073703" w:rsidRPr="00073703">
        <w:rPr>
          <w:rFonts w:ascii="Arial" w:hAnsi="Arial" w:cs="Arial"/>
          <w:b/>
          <w:sz w:val="32"/>
          <w:szCs w:val="32"/>
        </w:rPr>
        <w:t xml:space="preserve"> </w:t>
      </w:r>
      <w:r w:rsidR="00241694">
        <w:rPr>
          <w:rFonts w:ascii="Arial" w:hAnsi="Arial" w:cs="Arial"/>
          <w:b/>
          <w:sz w:val="32"/>
          <w:szCs w:val="32"/>
        </w:rPr>
        <w:t>НОЯ</w:t>
      </w:r>
      <w:r w:rsidR="00073703" w:rsidRPr="00073703">
        <w:rPr>
          <w:rFonts w:ascii="Arial" w:hAnsi="Arial" w:cs="Arial"/>
          <w:b/>
          <w:sz w:val="32"/>
          <w:szCs w:val="32"/>
        </w:rPr>
        <w:t>БРЯ 20</w:t>
      </w:r>
      <w:r>
        <w:rPr>
          <w:rFonts w:ascii="Arial" w:hAnsi="Arial" w:cs="Arial"/>
          <w:b/>
          <w:sz w:val="32"/>
          <w:szCs w:val="32"/>
        </w:rPr>
        <w:t>21</w:t>
      </w:r>
      <w:r w:rsidR="00073703" w:rsidRPr="00073703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41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ИРКУТСКАЯ ОБЛАСТЬ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БАЛАГАНСКИЙ РАЙОН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073703" w:rsidRPr="00073703" w:rsidRDefault="00073703" w:rsidP="00073703">
      <w:pPr>
        <w:jc w:val="center"/>
        <w:rPr>
          <w:rFonts w:ascii="Arial" w:hAnsi="Arial" w:cs="Arial"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АДМИНИСТРАЦИЯ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073703" w:rsidRDefault="00073703" w:rsidP="00073703">
      <w:pPr>
        <w:jc w:val="center"/>
        <w:rPr>
          <w:sz w:val="28"/>
          <w:szCs w:val="28"/>
        </w:rPr>
      </w:pP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О НАДЕЛЕНИИ ПОЛНОМОЧИЯМИ АДМИНИСТРАТОРА</w:t>
      </w:r>
    </w:p>
    <w:p w:rsidR="00073703" w:rsidRPr="00073703" w:rsidRDefault="00073703" w:rsidP="00073703">
      <w:pPr>
        <w:jc w:val="center"/>
        <w:rPr>
          <w:rFonts w:ascii="Arial" w:hAnsi="Arial" w:cs="Arial"/>
          <w:b/>
          <w:sz w:val="32"/>
          <w:szCs w:val="32"/>
        </w:rPr>
      </w:pPr>
      <w:r w:rsidRPr="00073703">
        <w:rPr>
          <w:rFonts w:ascii="Arial" w:hAnsi="Arial" w:cs="Arial"/>
          <w:b/>
          <w:sz w:val="32"/>
          <w:szCs w:val="32"/>
        </w:rPr>
        <w:t>ДОХОДОВ БЮДЖЕТА ТАРНОПОЛЬСКОГО</w:t>
      </w:r>
    </w:p>
    <w:p w:rsidR="00073703" w:rsidRPr="00FC13B6" w:rsidRDefault="00073703" w:rsidP="00073703">
      <w:pPr>
        <w:jc w:val="center"/>
      </w:pPr>
      <w:r w:rsidRPr="00073703">
        <w:rPr>
          <w:rFonts w:ascii="Arial" w:hAnsi="Arial" w:cs="Arial"/>
          <w:b/>
          <w:sz w:val="32"/>
          <w:szCs w:val="32"/>
        </w:rPr>
        <w:t>МУНИЦИПАЛЬНОГО ОБРАЗОВАНИЯ НА 20</w:t>
      </w:r>
      <w:r w:rsidR="00025CC9">
        <w:rPr>
          <w:rFonts w:ascii="Arial" w:hAnsi="Arial" w:cs="Arial"/>
          <w:b/>
          <w:sz w:val="32"/>
          <w:szCs w:val="32"/>
        </w:rPr>
        <w:t>22</w:t>
      </w:r>
      <w:r w:rsidRPr="00073703">
        <w:rPr>
          <w:rFonts w:ascii="Arial" w:hAnsi="Arial" w:cs="Arial"/>
          <w:b/>
          <w:sz w:val="32"/>
          <w:szCs w:val="32"/>
        </w:rPr>
        <w:t xml:space="preserve"> ГОД</w:t>
      </w:r>
      <w:r w:rsidR="00167B63">
        <w:rPr>
          <w:rFonts w:ascii="Arial" w:hAnsi="Arial" w:cs="Arial"/>
          <w:b/>
          <w:sz w:val="32"/>
          <w:szCs w:val="32"/>
        </w:rPr>
        <w:t xml:space="preserve"> И ПЛАНОВЫЙ ПЕРИОД 2023</w:t>
      </w:r>
      <w:proofErr w:type="gramStart"/>
      <w:r w:rsidR="00167B63"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 w:rsidR="00167B63">
        <w:rPr>
          <w:rFonts w:ascii="Arial" w:hAnsi="Arial" w:cs="Arial"/>
          <w:b/>
          <w:sz w:val="32"/>
          <w:szCs w:val="32"/>
        </w:rPr>
        <w:t xml:space="preserve"> 2024 ГОДОВ</w:t>
      </w:r>
    </w:p>
    <w:p w:rsidR="00073703" w:rsidRDefault="00073703" w:rsidP="00073703">
      <w:pPr>
        <w:jc w:val="both"/>
      </w:pPr>
    </w:p>
    <w:p w:rsidR="00805E15" w:rsidRPr="00FC13B6" w:rsidRDefault="00805E15" w:rsidP="00073703">
      <w:pPr>
        <w:jc w:val="both"/>
      </w:pP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В соответствии со статьей 160.1 Бюджетного Кодекса Российской Федерации: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1.Наделить администрацию Тарнопольского муниципального полномочиями администратора доходов бюджета Тарнопольского муниципального образования на 20</w:t>
      </w:r>
      <w:r w:rsidR="00025CC9">
        <w:rPr>
          <w:rFonts w:ascii="Arial" w:hAnsi="Arial" w:cs="Arial"/>
        </w:rPr>
        <w:t>22</w:t>
      </w:r>
      <w:r w:rsidRPr="00073703">
        <w:rPr>
          <w:rFonts w:ascii="Arial" w:hAnsi="Arial" w:cs="Arial"/>
        </w:rPr>
        <w:t xml:space="preserve"> год</w:t>
      </w:r>
      <w:r w:rsidR="00167B63">
        <w:rPr>
          <w:rFonts w:ascii="Arial" w:hAnsi="Arial" w:cs="Arial"/>
        </w:rPr>
        <w:t xml:space="preserve"> и плановый период 2023 и 2024 годов</w:t>
      </w:r>
      <w:r w:rsidRPr="00073703">
        <w:rPr>
          <w:rFonts w:ascii="Arial" w:hAnsi="Arial" w:cs="Arial"/>
        </w:rPr>
        <w:t>.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2.Закрепить за Администрацией перечень кодов классификации доходов бюджета Тарнопольского муниципального образования согласно Приложению к настоящему распоряжению.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3.Обеспечить Администрации осуществление следующих полномочий по администрируемым кодам доходов: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 xml:space="preserve">3.1. осуществление начисления, учета и </w:t>
      </w:r>
      <w:proofErr w:type="gramStart"/>
      <w:r w:rsidRPr="00073703">
        <w:rPr>
          <w:rFonts w:ascii="Arial" w:hAnsi="Arial" w:cs="Arial"/>
        </w:rPr>
        <w:t>контроля за</w:t>
      </w:r>
      <w:proofErr w:type="gramEnd"/>
      <w:r w:rsidRPr="00073703">
        <w:rPr>
          <w:rFonts w:ascii="Arial" w:hAnsi="Arial" w:cs="Arial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3.2.осуществление взыскания задолженности по платежам в бюджет, пеней и штрафов;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3.3.принятие решения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поручения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73703" w:rsidRPr="00073703" w:rsidRDefault="00073703" w:rsidP="00073703">
      <w:pPr>
        <w:ind w:firstLine="709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3.4. принятие решения о зачете (уточнении) платежей в бюджеты бюджетной системы Российской Федерации и представление уведомления в орган Федерального казначейства;</w:t>
      </w:r>
    </w:p>
    <w:p w:rsidR="00073703" w:rsidRPr="00073703" w:rsidRDefault="00073703" w:rsidP="00073703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3.5. формирование сведений и бюджетной отчетности;</w:t>
      </w:r>
    </w:p>
    <w:p w:rsidR="00073703" w:rsidRPr="00073703" w:rsidRDefault="00073703" w:rsidP="00073703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 xml:space="preserve">3.6. осуществление иных бюджетных полномочий, установленных Бюджетным кодексом Российской Федерации и принимаемыми в соответствии с ними нормативно правовыми актами (муниципальными правовыми актами), регулирующими бюджетные правоотношения. </w:t>
      </w:r>
    </w:p>
    <w:p w:rsidR="00073703" w:rsidRPr="00073703" w:rsidRDefault="00073703" w:rsidP="00073703">
      <w:pPr>
        <w:ind w:firstLine="540"/>
        <w:jc w:val="both"/>
        <w:rPr>
          <w:rFonts w:ascii="Arial" w:hAnsi="Arial" w:cs="Arial"/>
        </w:rPr>
      </w:pPr>
      <w:r w:rsidRPr="00073703">
        <w:rPr>
          <w:rFonts w:ascii="Arial" w:hAnsi="Arial" w:cs="Arial"/>
        </w:rPr>
        <w:t>4.Настоящее распоряжение вступает в силу с 1 января 20</w:t>
      </w:r>
      <w:r w:rsidR="00025CC9">
        <w:rPr>
          <w:rFonts w:ascii="Arial" w:hAnsi="Arial" w:cs="Arial"/>
        </w:rPr>
        <w:t>22</w:t>
      </w:r>
      <w:r w:rsidRPr="00073703">
        <w:rPr>
          <w:rFonts w:ascii="Arial" w:hAnsi="Arial" w:cs="Arial"/>
        </w:rPr>
        <w:t xml:space="preserve"> года. </w:t>
      </w:r>
    </w:p>
    <w:p w:rsidR="00073703" w:rsidRPr="00073703" w:rsidRDefault="00025CC9" w:rsidP="0007370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 w:rsidR="00073703" w:rsidRPr="00073703">
        <w:rPr>
          <w:rFonts w:ascii="Arial" w:hAnsi="Arial" w:cs="Arial"/>
        </w:rPr>
        <w:t>Контроль за</w:t>
      </w:r>
      <w:proofErr w:type="gramEnd"/>
      <w:r w:rsidR="00073703" w:rsidRPr="00073703">
        <w:rPr>
          <w:rFonts w:ascii="Arial" w:hAnsi="Arial" w:cs="Arial"/>
        </w:rPr>
        <w:t xml:space="preserve"> исполнением настоящего распоряжения оставляю за собой.</w:t>
      </w:r>
    </w:p>
    <w:p w:rsidR="00073703" w:rsidRPr="00FC13B6" w:rsidRDefault="00073703" w:rsidP="00073703">
      <w:pPr>
        <w:ind w:firstLine="540"/>
        <w:jc w:val="both"/>
      </w:pPr>
    </w:p>
    <w:p w:rsidR="00073703" w:rsidRPr="00FC13B6" w:rsidRDefault="00073703" w:rsidP="00073703">
      <w:pPr>
        <w:ind w:firstLine="540"/>
        <w:jc w:val="both"/>
      </w:pPr>
    </w:p>
    <w:p w:rsidR="00073703" w:rsidRDefault="00073703" w:rsidP="00073703">
      <w:pPr>
        <w:rPr>
          <w:rFonts w:ascii="Arial" w:hAnsi="Arial" w:cs="Arial"/>
        </w:rPr>
      </w:pPr>
      <w:r w:rsidRPr="00073703">
        <w:rPr>
          <w:rFonts w:ascii="Arial" w:hAnsi="Arial" w:cs="Arial"/>
        </w:rPr>
        <w:t>Глава</w:t>
      </w:r>
      <w:r w:rsidR="00025CC9">
        <w:rPr>
          <w:rFonts w:ascii="Arial" w:hAnsi="Arial" w:cs="Arial"/>
        </w:rPr>
        <w:t xml:space="preserve"> Тарнопольского МО</w:t>
      </w:r>
      <w:r w:rsidR="00734110">
        <w:rPr>
          <w:rFonts w:ascii="Arial" w:hAnsi="Arial" w:cs="Arial"/>
        </w:rPr>
        <w:tab/>
      </w:r>
      <w:r w:rsidR="00734110">
        <w:rPr>
          <w:rFonts w:ascii="Arial" w:hAnsi="Arial" w:cs="Arial"/>
        </w:rPr>
        <w:tab/>
      </w:r>
      <w:r w:rsidR="00734110">
        <w:rPr>
          <w:rFonts w:ascii="Arial" w:hAnsi="Arial" w:cs="Arial"/>
        </w:rPr>
        <w:tab/>
      </w:r>
      <w:r w:rsidR="00734110">
        <w:rPr>
          <w:rFonts w:ascii="Arial" w:hAnsi="Arial" w:cs="Arial"/>
        </w:rPr>
        <w:tab/>
      </w:r>
      <w:r w:rsidR="00734110">
        <w:rPr>
          <w:rFonts w:ascii="Arial" w:hAnsi="Arial" w:cs="Arial"/>
        </w:rPr>
        <w:tab/>
      </w:r>
      <w:proofErr w:type="spellStart"/>
      <w:r w:rsidR="00805E15">
        <w:rPr>
          <w:rFonts w:ascii="Arial" w:hAnsi="Arial" w:cs="Arial"/>
        </w:rPr>
        <w:t>Н.В.Юрченко</w:t>
      </w:r>
      <w:proofErr w:type="spellEnd"/>
    </w:p>
    <w:p w:rsidR="00734110" w:rsidRDefault="00734110" w:rsidP="00073703">
      <w:pPr>
        <w:rPr>
          <w:rFonts w:ascii="Arial" w:hAnsi="Arial" w:cs="Arial"/>
        </w:rPr>
        <w:sectPr w:rsidR="00734110" w:rsidSect="00AA51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110" w:rsidRPr="00B330A0" w:rsidRDefault="00734110" w:rsidP="0073411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34110" w:rsidRPr="005107E5" w:rsidRDefault="00734110" w:rsidP="00734110">
      <w:pPr>
        <w:jc w:val="right"/>
        <w:rPr>
          <w:rFonts w:ascii="Courier New" w:hAnsi="Courier New" w:cs="Courier New"/>
          <w:sz w:val="22"/>
          <w:szCs w:val="22"/>
        </w:rPr>
      </w:pPr>
      <w:r w:rsidRPr="005107E5">
        <w:rPr>
          <w:rFonts w:ascii="Courier New" w:hAnsi="Courier New" w:cs="Courier New"/>
          <w:sz w:val="22"/>
          <w:szCs w:val="22"/>
        </w:rPr>
        <w:t xml:space="preserve">к </w:t>
      </w:r>
      <w:r>
        <w:rPr>
          <w:rFonts w:ascii="Courier New" w:hAnsi="Courier New" w:cs="Courier New"/>
          <w:sz w:val="22"/>
          <w:szCs w:val="22"/>
        </w:rPr>
        <w:t>распоряжению</w:t>
      </w:r>
      <w:r w:rsidRPr="005107E5">
        <w:rPr>
          <w:rFonts w:ascii="Courier New" w:hAnsi="Courier New" w:cs="Courier New"/>
          <w:sz w:val="22"/>
          <w:szCs w:val="22"/>
        </w:rPr>
        <w:t xml:space="preserve"> Тарнопольского МО</w:t>
      </w:r>
    </w:p>
    <w:p w:rsidR="00734110" w:rsidRDefault="00734110" w:rsidP="00734110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11.11.2021г № 41</w:t>
      </w:r>
    </w:p>
    <w:p w:rsidR="00734110" w:rsidRDefault="00734110" w:rsidP="00734110">
      <w:pPr>
        <w:jc w:val="right"/>
        <w:rPr>
          <w:b/>
          <w:sz w:val="28"/>
          <w:szCs w:val="28"/>
        </w:rPr>
      </w:pPr>
    </w:p>
    <w:p w:rsidR="00734110" w:rsidRPr="00617F19" w:rsidRDefault="00734110" w:rsidP="00734110">
      <w:pPr>
        <w:jc w:val="center"/>
        <w:rPr>
          <w:rFonts w:ascii="Arial" w:hAnsi="Arial" w:cs="Arial"/>
          <w:b/>
        </w:rPr>
      </w:pPr>
      <w:r w:rsidRPr="00617F19">
        <w:rPr>
          <w:rFonts w:ascii="Arial" w:hAnsi="Arial" w:cs="Arial"/>
          <w:b/>
        </w:rPr>
        <w:t>Перечень главных администраторов доходов</w:t>
      </w:r>
      <w:r w:rsidRPr="00617F19">
        <w:rPr>
          <w:rFonts w:ascii="Arial" w:hAnsi="Arial" w:cs="Arial"/>
        </w:rPr>
        <w:t xml:space="preserve"> </w:t>
      </w:r>
      <w:r w:rsidRPr="00617F19">
        <w:rPr>
          <w:rFonts w:ascii="Arial" w:hAnsi="Arial" w:cs="Arial"/>
          <w:b/>
        </w:rPr>
        <w:t>бюджета Тарнопольского муниципального образования</w:t>
      </w:r>
    </w:p>
    <w:p w:rsidR="00734110" w:rsidRPr="00617F19" w:rsidRDefault="00734110" w:rsidP="00734110">
      <w:pPr>
        <w:ind w:firstLine="540"/>
        <w:jc w:val="center"/>
        <w:rPr>
          <w:rFonts w:ascii="Arial" w:hAnsi="Arial" w:cs="Arial"/>
          <w:b/>
        </w:rPr>
      </w:pPr>
      <w:r w:rsidRPr="00617F19">
        <w:rPr>
          <w:rFonts w:ascii="Arial" w:hAnsi="Arial" w:cs="Arial"/>
          <w:b/>
        </w:rPr>
        <w:t>на 20</w:t>
      </w:r>
      <w:r>
        <w:rPr>
          <w:rFonts w:ascii="Arial" w:hAnsi="Arial" w:cs="Arial"/>
          <w:b/>
        </w:rPr>
        <w:t>22</w:t>
      </w:r>
      <w:r w:rsidRPr="00617F19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и плановый период 2023 и 2024 годов</w:t>
      </w:r>
    </w:p>
    <w:p w:rsidR="00734110" w:rsidRPr="00617F19" w:rsidRDefault="00734110" w:rsidP="00734110">
      <w:pPr>
        <w:ind w:firstLine="540"/>
        <w:jc w:val="center"/>
        <w:rPr>
          <w:rFonts w:ascii="Arial" w:hAnsi="Arial" w:cs="Arial"/>
          <w:b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38"/>
        <w:gridCol w:w="10745"/>
      </w:tblGrid>
      <w:tr w:rsidR="00734110" w:rsidRPr="00895184" w:rsidTr="00C3147B">
        <w:trPr>
          <w:trHeight w:val="880"/>
        </w:trPr>
        <w:tc>
          <w:tcPr>
            <w:tcW w:w="1702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код</w:t>
            </w:r>
          </w:p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</w:t>
            </w:r>
            <w:proofErr w:type="spellEnd"/>
          </w:p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proofErr w:type="spellStart"/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ратора</w:t>
            </w:r>
            <w:proofErr w:type="spellEnd"/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 xml:space="preserve"> дохода</w:t>
            </w:r>
          </w:p>
        </w:tc>
        <w:tc>
          <w:tcPr>
            <w:tcW w:w="243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КБК дохода</w:t>
            </w:r>
          </w:p>
        </w:tc>
        <w:tc>
          <w:tcPr>
            <w:tcW w:w="10745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Наименование главного администратора доходов бюджета Тарнопольского муниципального образования</w:t>
            </w:r>
          </w:p>
        </w:tc>
      </w:tr>
      <w:tr w:rsidR="00734110" w:rsidRPr="00895184" w:rsidTr="00C3147B">
        <w:trPr>
          <w:trHeight w:val="344"/>
        </w:trPr>
        <w:tc>
          <w:tcPr>
            <w:tcW w:w="1702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b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10745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Администрация Тарнопольского муниципального образования</w:t>
            </w:r>
          </w:p>
        </w:tc>
      </w:tr>
      <w:tr w:rsidR="00734110" w:rsidRPr="00895184" w:rsidTr="00C3147B">
        <w:tc>
          <w:tcPr>
            <w:tcW w:w="1702" w:type="dxa"/>
            <w:shd w:val="clear" w:color="auto" w:fill="FFFFFF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FFFFFF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1 08 04020 01 1000 110</w:t>
            </w:r>
          </w:p>
        </w:tc>
        <w:tc>
          <w:tcPr>
            <w:tcW w:w="10745" w:type="dxa"/>
            <w:shd w:val="clear" w:color="auto" w:fill="FFFFFF"/>
          </w:tcPr>
          <w:p w:rsidR="00734110" w:rsidRPr="00617F19" w:rsidRDefault="00734110" w:rsidP="00C3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34110" w:rsidRPr="00895184" w:rsidTr="00C3147B">
        <w:tc>
          <w:tcPr>
            <w:tcW w:w="1702" w:type="dxa"/>
            <w:shd w:val="clear" w:color="auto" w:fill="FFFFFF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FFFFFF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 xml:space="preserve">1 08 04020 01 4000 110 </w:t>
            </w:r>
          </w:p>
        </w:tc>
        <w:tc>
          <w:tcPr>
            <w:tcW w:w="10745" w:type="dxa"/>
            <w:shd w:val="clear" w:color="auto" w:fill="FFFFFF"/>
          </w:tcPr>
          <w:p w:rsidR="00734110" w:rsidRPr="00617F19" w:rsidRDefault="00734110" w:rsidP="00C3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734110" w:rsidRPr="00895184" w:rsidTr="00C3147B">
        <w:tc>
          <w:tcPr>
            <w:tcW w:w="1702" w:type="dxa"/>
            <w:shd w:val="clear" w:color="auto" w:fill="FFFFFF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FFFFFF"/>
          </w:tcPr>
          <w:p w:rsidR="00734110" w:rsidRPr="002304F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2304F9">
              <w:rPr>
                <w:rFonts w:ascii="Courier New" w:hAnsi="Courier New" w:cs="Courier New"/>
                <w:sz w:val="22"/>
                <w:szCs w:val="22"/>
              </w:rPr>
              <w:t>1 11 05035 10 0000 120</w:t>
            </w:r>
          </w:p>
        </w:tc>
        <w:tc>
          <w:tcPr>
            <w:tcW w:w="10745" w:type="dxa"/>
            <w:shd w:val="clear" w:color="auto" w:fill="FFFFFF"/>
          </w:tcPr>
          <w:p w:rsidR="00734110" w:rsidRPr="002304F9" w:rsidRDefault="00734110" w:rsidP="00C3147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304F9">
              <w:rPr>
                <w:rFonts w:ascii="Courier New" w:hAnsi="Courier New" w:cs="Courier New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34110" w:rsidRPr="00895184" w:rsidTr="00C3147B">
        <w:trPr>
          <w:trHeight w:val="397"/>
        </w:trPr>
        <w:tc>
          <w:tcPr>
            <w:tcW w:w="1702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1 13 01995 10 0000 130</w:t>
            </w:r>
          </w:p>
        </w:tc>
        <w:tc>
          <w:tcPr>
            <w:tcW w:w="10745" w:type="dxa"/>
            <w:shd w:val="clear" w:color="auto" w:fill="auto"/>
          </w:tcPr>
          <w:p w:rsidR="00734110" w:rsidRPr="00617F19" w:rsidRDefault="00734110" w:rsidP="00C3147B">
            <w:pPr>
              <w:rPr>
                <w:rFonts w:ascii="Courier New" w:hAnsi="Courier New" w:cs="Courier New"/>
                <w:b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34110" w:rsidRPr="00895184" w:rsidTr="00C3147B">
        <w:trPr>
          <w:trHeight w:val="397"/>
        </w:trPr>
        <w:tc>
          <w:tcPr>
            <w:tcW w:w="1702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1 14 02053 10 0000 410</w:t>
            </w:r>
          </w:p>
        </w:tc>
        <w:tc>
          <w:tcPr>
            <w:tcW w:w="10745" w:type="dxa"/>
            <w:shd w:val="clear" w:color="auto" w:fill="auto"/>
          </w:tcPr>
          <w:p w:rsidR="00734110" w:rsidRPr="00617F19" w:rsidRDefault="00734110" w:rsidP="00C3147B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Style w:val="a3"/>
                <w:rFonts w:ascii="Courier New" w:hAnsi="Courier New" w:cs="Courier New"/>
                <w:b w:val="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34110" w:rsidRPr="00895184" w:rsidTr="00C3147B">
        <w:trPr>
          <w:trHeight w:val="397"/>
        </w:trPr>
        <w:tc>
          <w:tcPr>
            <w:tcW w:w="1702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auto"/>
          </w:tcPr>
          <w:p w:rsidR="00734110" w:rsidRPr="002304F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304F9">
              <w:rPr>
                <w:rFonts w:ascii="Courier New" w:hAnsi="Courier New" w:cs="Courier New"/>
                <w:sz w:val="22"/>
                <w:szCs w:val="22"/>
              </w:rPr>
              <w:t>1 14 06025 10 0000 430</w:t>
            </w:r>
          </w:p>
        </w:tc>
        <w:tc>
          <w:tcPr>
            <w:tcW w:w="10745" w:type="dxa"/>
            <w:shd w:val="clear" w:color="auto" w:fill="auto"/>
          </w:tcPr>
          <w:p w:rsidR="00734110" w:rsidRPr="002304F9" w:rsidRDefault="00734110" w:rsidP="00C3147B">
            <w:pPr>
              <w:rPr>
                <w:rStyle w:val="a3"/>
                <w:rFonts w:ascii="Courier New" w:hAnsi="Courier New" w:cs="Courier New"/>
                <w:b w:val="0"/>
                <w:sz w:val="22"/>
                <w:szCs w:val="22"/>
              </w:rPr>
            </w:pPr>
            <w:r w:rsidRPr="002304F9">
              <w:rPr>
                <w:rFonts w:ascii="Courier New" w:hAnsi="Courier New" w:cs="Courier New"/>
                <w:sz w:val="22"/>
                <w:szCs w:val="22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2304F9">
              <w:rPr>
                <w:rFonts w:ascii="Courier New" w:hAnsi="Courier New" w:cs="Courier New"/>
                <w:sz w:val="22"/>
                <w:szCs w:val="22"/>
              </w:rPr>
              <w:t>й(</w:t>
            </w:r>
            <w:proofErr w:type="gramEnd"/>
            <w:r w:rsidRPr="002304F9">
              <w:rPr>
                <w:rFonts w:ascii="Courier New" w:hAnsi="Courier New" w:cs="Courier New"/>
                <w:sz w:val="22"/>
                <w:szCs w:val="22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734110" w:rsidRPr="00895184" w:rsidTr="00C3147B">
        <w:trPr>
          <w:trHeight w:val="279"/>
        </w:trPr>
        <w:tc>
          <w:tcPr>
            <w:tcW w:w="1702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1 17 01050 10 0000 180</w:t>
            </w:r>
          </w:p>
        </w:tc>
        <w:tc>
          <w:tcPr>
            <w:tcW w:w="10745" w:type="dxa"/>
            <w:shd w:val="clear" w:color="auto" w:fill="auto"/>
          </w:tcPr>
          <w:p w:rsidR="00734110" w:rsidRPr="00617F19" w:rsidRDefault="00734110" w:rsidP="00C3147B">
            <w:pP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Невыясненные поступления, зачисляемые в  бюджеты сельских поселений</w:t>
            </w:r>
          </w:p>
        </w:tc>
      </w:tr>
      <w:tr w:rsidR="00734110" w:rsidRPr="00895184" w:rsidTr="00C3147B">
        <w:trPr>
          <w:trHeight w:val="279"/>
        </w:trPr>
        <w:tc>
          <w:tcPr>
            <w:tcW w:w="1702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1 17 0</w:t>
            </w:r>
            <w: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5</w:t>
            </w:r>
            <w:r w:rsidRPr="00617F19"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050 10 0000 180</w:t>
            </w:r>
          </w:p>
        </w:tc>
        <w:tc>
          <w:tcPr>
            <w:tcW w:w="10745" w:type="dxa"/>
            <w:shd w:val="clear" w:color="auto" w:fill="auto"/>
          </w:tcPr>
          <w:p w:rsidR="00734110" w:rsidRPr="00617F19" w:rsidRDefault="00734110" w:rsidP="00C3147B">
            <w:pP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snapToGrid w:val="0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734110" w:rsidRPr="00895184" w:rsidTr="00C3147B">
        <w:trPr>
          <w:trHeight w:val="359"/>
        </w:trPr>
        <w:tc>
          <w:tcPr>
            <w:tcW w:w="1702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z w:val="22"/>
                <w:szCs w:val="22"/>
              </w:rPr>
              <w:t>993</w:t>
            </w:r>
          </w:p>
        </w:tc>
        <w:tc>
          <w:tcPr>
            <w:tcW w:w="2438" w:type="dxa"/>
            <w:shd w:val="clear" w:color="auto" w:fill="auto"/>
          </w:tcPr>
          <w:p w:rsidR="00734110" w:rsidRPr="00617F19" w:rsidRDefault="00734110" w:rsidP="00C3147B">
            <w:pPr>
              <w:jc w:val="center"/>
              <w:rPr>
                <w:rFonts w:ascii="Courier New" w:hAnsi="Courier New" w:cs="Courier New"/>
                <w:snapToGrid w:val="0"/>
                <w:sz w:val="22"/>
                <w:szCs w:val="22"/>
              </w:rPr>
            </w:pPr>
            <w:r w:rsidRPr="00617F19">
              <w:rPr>
                <w:rFonts w:ascii="Courier New" w:hAnsi="Courier New" w:cs="Courier New"/>
                <w:snapToGrid w:val="0"/>
                <w:sz w:val="22"/>
                <w:szCs w:val="22"/>
              </w:rPr>
              <w:t>2 00 00000 00 0000 000</w:t>
            </w:r>
          </w:p>
        </w:tc>
        <w:tc>
          <w:tcPr>
            <w:tcW w:w="10745" w:type="dxa"/>
            <w:shd w:val="clear" w:color="auto" w:fill="auto"/>
          </w:tcPr>
          <w:p w:rsidR="00734110" w:rsidRPr="00617F19" w:rsidRDefault="00734110" w:rsidP="00C3147B">
            <w:pPr>
              <w:rPr>
                <w:rFonts w:ascii="Courier New" w:hAnsi="Courier New" w:cs="Courier New"/>
                <w:snapToGrid w:val="0"/>
                <w:sz w:val="22"/>
                <w:szCs w:val="22"/>
                <w:vertAlign w:val="superscript"/>
              </w:rPr>
            </w:pPr>
            <w:r w:rsidRPr="00617F19">
              <w:rPr>
                <w:rFonts w:ascii="Courier New" w:hAnsi="Courier New" w:cs="Courier New"/>
                <w:snapToGrid w:val="0"/>
                <w:sz w:val="22"/>
                <w:szCs w:val="22"/>
              </w:rPr>
              <w:t xml:space="preserve">Безвозмездные поступления </w:t>
            </w:r>
            <w:r w:rsidRPr="00617F19">
              <w:rPr>
                <w:rFonts w:ascii="Courier New" w:hAnsi="Courier New" w:cs="Courier New"/>
                <w:snapToGrid w:val="0"/>
                <w:sz w:val="22"/>
                <w:szCs w:val="22"/>
                <w:vertAlign w:val="superscript"/>
              </w:rPr>
              <w:t>1,2</w:t>
            </w:r>
          </w:p>
        </w:tc>
      </w:tr>
    </w:tbl>
    <w:p w:rsidR="00734110" w:rsidRPr="00734110" w:rsidRDefault="00734110" w:rsidP="00734110">
      <w:pPr>
        <w:ind w:left="360"/>
        <w:jc w:val="both"/>
        <w:rPr>
          <w:rFonts w:ascii="Arial" w:hAnsi="Arial" w:cs="Arial"/>
          <w:vertAlign w:val="superscript"/>
        </w:rPr>
      </w:pPr>
      <w:r w:rsidRPr="00734110">
        <w:rPr>
          <w:rFonts w:ascii="Arial" w:hAnsi="Arial" w:cs="Arial"/>
          <w:vertAlign w:val="superscript"/>
        </w:rPr>
        <w:t>1В части доходов, зачисляемых в местный бюджет.</w:t>
      </w:r>
    </w:p>
    <w:p w:rsidR="00734110" w:rsidRPr="00734110" w:rsidRDefault="00734110" w:rsidP="00734110">
      <w:pPr>
        <w:ind w:left="360"/>
        <w:jc w:val="both"/>
        <w:rPr>
          <w:rFonts w:ascii="Arial" w:hAnsi="Arial" w:cs="Arial"/>
          <w:vertAlign w:val="superscript"/>
        </w:rPr>
      </w:pPr>
      <w:r w:rsidRPr="00734110">
        <w:rPr>
          <w:rFonts w:ascii="Arial" w:hAnsi="Arial" w:cs="Arial"/>
          <w:vertAlign w:val="superscript"/>
        </w:rPr>
        <w:t xml:space="preserve">2Администрирование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734110">
        <w:rPr>
          <w:rFonts w:ascii="Arial" w:hAnsi="Arial" w:cs="Arial"/>
          <w:vertAlign w:val="superscript"/>
        </w:rPr>
        <w:t>группировочном</w:t>
      </w:r>
      <w:proofErr w:type="spellEnd"/>
      <w:r w:rsidRPr="00734110">
        <w:rPr>
          <w:rFonts w:ascii="Arial" w:hAnsi="Arial" w:cs="Arial"/>
          <w:vertAlign w:val="superscript"/>
        </w:rPr>
        <w:t xml:space="preserve"> коде бюджетной классификации</w:t>
      </w:r>
    </w:p>
    <w:p w:rsidR="00734110" w:rsidRPr="00073703" w:rsidRDefault="00734110" w:rsidP="00073703">
      <w:pPr>
        <w:rPr>
          <w:rFonts w:ascii="Arial" w:hAnsi="Arial" w:cs="Arial"/>
        </w:rPr>
      </w:pPr>
      <w:bookmarkStart w:id="0" w:name="_GoBack"/>
      <w:bookmarkEnd w:id="0"/>
    </w:p>
    <w:sectPr w:rsidR="00734110" w:rsidRPr="00073703" w:rsidSect="0073411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703"/>
    <w:rsid w:val="00025CC9"/>
    <w:rsid w:val="00073703"/>
    <w:rsid w:val="000D6725"/>
    <w:rsid w:val="00167B63"/>
    <w:rsid w:val="00241694"/>
    <w:rsid w:val="0029213A"/>
    <w:rsid w:val="002C2061"/>
    <w:rsid w:val="00734110"/>
    <w:rsid w:val="007567DC"/>
    <w:rsid w:val="00805E15"/>
    <w:rsid w:val="009C198D"/>
    <w:rsid w:val="00AA514C"/>
    <w:rsid w:val="00C35CCE"/>
    <w:rsid w:val="00D7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41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651</Words>
  <Characters>3714</Characters>
  <Application>Microsoft Office Word</Application>
  <DocSecurity>0</DocSecurity>
  <Lines>30</Lines>
  <Paragraphs>8</Paragraphs>
  <ScaleCrop>false</ScaleCrop>
  <Company>Krokoz™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9</cp:revision>
  <cp:lastPrinted>2017-12-26T01:22:00Z</cp:lastPrinted>
  <dcterms:created xsi:type="dcterms:W3CDTF">2016-12-27T07:02:00Z</dcterms:created>
  <dcterms:modified xsi:type="dcterms:W3CDTF">2021-11-11T05:14:00Z</dcterms:modified>
</cp:coreProperties>
</file>