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F0" w:rsidRDefault="0060511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Трудовые г</w:t>
      </w:r>
      <w:r w:rsidRPr="0060511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арантии супруге</w:t>
      </w:r>
      <w:r w:rsidR="00440FF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(супругу) погибшего (умершего)</w:t>
      </w:r>
    </w:p>
    <w:p w:rsidR="00537247" w:rsidRDefault="0060511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60511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ветерана боевых действий</w:t>
      </w:r>
    </w:p>
    <w:bookmarkEnd w:id="0"/>
    <w:p w:rsidR="00605111" w:rsidRPr="00537247" w:rsidRDefault="0060511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605111" w:rsidRPr="00605111" w:rsidRDefault="00605111" w:rsidP="0060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605111">
        <w:rPr>
          <w:rFonts w:ascii="Times New Roman" w:eastAsia="Times New Roman" w:hAnsi="Times New Roman" w:cs="Times New Roman"/>
          <w:sz w:val="28"/>
          <w:szCs w:val="30"/>
          <w:lang w:eastAsia="ru-RU"/>
        </w:rPr>
        <w:t>Федеральным законом от 06.04.2024 № 70-ФЗ внесены изменения в Трудовой кодекс Российской Федерации, в который введена статья 264.1 о гарантиях супруге (супругу) погибшего (умершего) ветерана боевых действий.</w:t>
      </w:r>
    </w:p>
    <w:p w:rsidR="00605111" w:rsidRPr="00605111" w:rsidRDefault="00605111" w:rsidP="0060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605111">
        <w:rPr>
          <w:rFonts w:ascii="Times New Roman" w:eastAsia="Times New Roman" w:hAnsi="Times New Roman" w:cs="Times New Roman"/>
          <w:sz w:val="28"/>
          <w:szCs w:val="30"/>
          <w:lang w:eastAsia="ru-RU"/>
        </w:rPr>
        <w:t>Определено, что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605111" w:rsidRPr="00605111" w:rsidRDefault="00605111" w:rsidP="0060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605111">
        <w:rPr>
          <w:rFonts w:ascii="Times New Roman" w:eastAsia="Times New Roman" w:hAnsi="Times New Roman" w:cs="Times New Roman"/>
          <w:sz w:val="28"/>
          <w:szCs w:val="30"/>
          <w:lang w:eastAsia="ru-RU"/>
        </w:rPr>
        <w:t>Исключения предусмотрены для отдельных оснований увольнения (ликвидация организации; неоднократное неисполнение работником без уважительных причин трудовых обязанностей, если он имеет дисциплинарное взыскание; однократное грубое нарушение работником трудовых обязанностей; совершение работником, выполняющим воспитательные функции, аморального проступка, несовместимого с продолжением данной работы и т.п.).</w:t>
      </w:r>
    </w:p>
    <w:p w:rsidR="00DB1565" w:rsidRPr="00605111" w:rsidRDefault="00605111" w:rsidP="00605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0511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Сокращение численности или штата работников в число исключений не входит, следовательно, супруга (супруг) погибшего (умершего) ветерана боевых действий не могут быть </w:t>
      </w:r>
      <w:proofErr w:type="gramStart"/>
      <w:r w:rsidRPr="00605111">
        <w:rPr>
          <w:rFonts w:ascii="Times New Roman" w:eastAsia="Times New Roman" w:hAnsi="Times New Roman" w:cs="Times New Roman"/>
          <w:sz w:val="28"/>
          <w:szCs w:val="30"/>
          <w:lang w:eastAsia="ru-RU"/>
        </w:rPr>
        <w:t>уволены</w:t>
      </w:r>
      <w:proofErr w:type="gramEnd"/>
      <w:r w:rsidRPr="00605111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по этому основанию.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8236A9"/>
    <w:rsid w:val="0087349D"/>
    <w:rsid w:val="00887EB4"/>
    <w:rsid w:val="00970DE3"/>
    <w:rsid w:val="009C31E0"/>
    <w:rsid w:val="00B24C51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24</cp:revision>
  <cp:lastPrinted>2023-12-26T13:40:00Z</cp:lastPrinted>
  <dcterms:created xsi:type="dcterms:W3CDTF">2023-12-18T10:09:00Z</dcterms:created>
  <dcterms:modified xsi:type="dcterms:W3CDTF">2024-05-22T13:23:00Z</dcterms:modified>
</cp:coreProperties>
</file>