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15.03.2022 Г. № </w:t>
      </w:r>
      <w:r w:rsidR="00E31219">
        <w:rPr>
          <w:rFonts w:ascii="Arial" w:hAnsi="Arial" w:cs="Arial"/>
          <w:b/>
          <w:sz w:val="32"/>
          <w:szCs w:val="32"/>
        </w:rPr>
        <w:t>11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85269" w:rsidRDefault="00E31219" w:rsidP="00E31219">
      <w:pPr>
        <w:pStyle w:val="a3"/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085269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085269" w:rsidRDefault="00085269" w:rsidP="00085269">
      <w:pPr>
        <w:pStyle w:val="a3"/>
        <w:tabs>
          <w:tab w:val="left" w:pos="242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5269" w:rsidRPr="00085269" w:rsidRDefault="00E31219" w:rsidP="000852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ОБ УТВЕРЖДЕНИИ ПОРЯДКА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ОСУЩЕСТВЛЕНИЯ КОНТРОЛЯ И</w:t>
      </w:r>
      <w:r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 ВЗАИМОДЕЙСТВИЯ </w:t>
      </w: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>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</w:p>
    <w:p w:rsidR="00085269" w:rsidRDefault="00085269" w:rsidP="00085269">
      <w:pPr>
        <w:pStyle w:val="a3"/>
        <w:jc w:val="center"/>
        <w:rPr>
          <w:rFonts w:ascii="Arial" w:eastAsia="Times New Roman" w:hAnsi="Arial" w:cs="Arial"/>
          <w:b/>
          <w:bCs/>
          <w:color w:val="2C2C2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32"/>
        </w:rPr>
        <w:t xml:space="preserve">№ 44-ФЗ «О КОНТРАКТНОЙ СИСТЕМЕ В СФЕРЕ </w:t>
      </w:r>
      <w:r w:rsidR="00F7294F" w:rsidRPr="00085269">
        <w:rPr>
          <w:rFonts w:ascii="Arial" w:eastAsia="Times New Roman" w:hAnsi="Arial" w:cs="Arial"/>
          <w:b/>
          <w:bCs/>
          <w:color w:val="2C2C2C"/>
          <w:sz w:val="32"/>
          <w:szCs w:val="32"/>
        </w:rPr>
        <w:t>ЗАКУПОК ТОВАРОВ, РАБОТ, УСЛУГ ДЛЯ ОБЕСПЕЧЕНИЯ ГОСУДАРСТВЕННЫХ И МУНИЦИПАЛЬНЫХ НУЖД»</w:t>
      </w:r>
    </w:p>
    <w:p w:rsidR="00E763AA" w:rsidRDefault="00E763AA" w:rsidP="00085269">
      <w:pPr>
        <w:pStyle w:val="a3"/>
        <w:jc w:val="center"/>
        <w:rPr>
          <w:rFonts w:ascii="Arial" w:eastAsia="Times New Roman" w:hAnsi="Arial" w:cs="Arial"/>
          <w:color w:val="2C2C2C"/>
          <w:sz w:val="24"/>
          <w:szCs w:val="24"/>
        </w:rPr>
      </w:pPr>
    </w:p>
    <w:p w:rsidR="00085269" w:rsidRDefault="00085269" w:rsidP="00E31219">
      <w:pPr>
        <w:pStyle w:val="a3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В соответствии с пунктом I 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>Правил осуществления контроля, предусмотренного частью 5 статьи 99 Федерального закона от 05.04.2013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г.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г.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№ 1193,</w:t>
      </w:r>
    </w:p>
    <w:p w:rsidR="00F7294F" w:rsidRPr="00085269" w:rsidRDefault="00085269" w:rsidP="00EF4A54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C2C2C"/>
          <w:sz w:val="32"/>
          <w:szCs w:val="32"/>
        </w:rPr>
      </w:pPr>
      <w:proofErr w:type="gramStart"/>
      <w:r w:rsidRPr="00EF4A54">
        <w:rPr>
          <w:rFonts w:ascii="Arial" w:hAnsi="Arial" w:cs="Arial"/>
          <w:b w:val="0"/>
          <w:color w:val="2C2C2C"/>
          <w:sz w:val="24"/>
          <w:szCs w:val="24"/>
        </w:rPr>
        <w:t>Постановление</w:t>
      </w:r>
      <w:r w:rsidR="00D5648D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м Правительства РФ от 7 ноября </w:t>
      </w:r>
      <w:r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2020 года № 1799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</w:t>
      </w:r>
      <w:r w:rsidR="004D335E" w:rsidRPr="00EF4A54">
        <w:rPr>
          <w:rFonts w:ascii="Arial" w:hAnsi="Arial" w:cs="Arial"/>
          <w:b w:val="0"/>
          <w:color w:val="2C2C2C"/>
          <w:sz w:val="24"/>
          <w:szCs w:val="24"/>
        </w:rPr>
        <w:t>отдельными видами юридических лиц», Постановлением Правительства РФ от 27 мая 2021 г. № 814 «</w:t>
      </w:r>
      <w:r w:rsidR="00EF4A54" w:rsidRPr="00EF4A54">
        <w:rPr>
          <w:rFonts w:ascii="Arial" w:hAnsi="Arial" w:cs="Arial"/>
          <w:b w:val="0"/>
          <w:color w:val="000000"/>
          <w:sz w:val="24"/>
          <w:szCs w:val="24"/>
        </w:rPr>
        <w:t>О мониторинге закупок товаров, работ, услуг для обеспечения государственных и муниципальных</w:t>
      </w:r>
      <w:proofErr w:type="gramEnd"/>
      <w:r w:rsidR="00EF4A54" w:rsidRPr="00EF4A54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="00EF4A54" w:rsidRPr="00EF4A54">
        <w:rPr>
          <w:rFonts w:ascii="Arial" w:hAnsi="Arial" w:cs="Arial"/>
          <w:b w:val="0"/>
          <w:color w:val="000000"/>
          <w:sz w:val="24"/>
          <w:szCs w:val="24"/>
        </w:rPr>
        <w:t>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="00EF4A54" w:rsidRPr="00EF4A54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Российской Федерации и отдельных положений некоторых актов Правительства Российской Федерации</w:t>
      </w:r>
      <w:r w:rsidR="004D335E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» </w:t>
      </w:r>
      <w:r w:rsidR="00F7294F" w:rsidRPr="00EF4A54">
        <w:rPr>
          <w:rFonts w:ascii="Arial" w:hAnsi="Arial" w:cs="Arial"/>
          <w:b w:val="0"/>
          <w:color w:val="2C2C2C"/>
          <w:sz w:val="24"/>
          <w:szCs w:val="24"/>
        </w:rPr>
        <w:t>р</w:t>
      </w:r>
      <w:r w:rsidR="005372A9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уководствуясь статьей 72 Устава </w:t>
      </w:r>
      <w:r w:rsidR="00E31219" w:rsidRPr="00EF4A54">
        <w:rPr>
          <w:rFonts w:ascii="Arial" w:hAnsi="Arial" w:cs="Arial"/>
          <w:b w:val="0"/>
          <w:color w:val="2C2C2C"/>
          <w:sz w:val="24"/>
          <w:szCs w:val="24"/>
        </w:rPr>
        <w:t>Тарнопольского</w:t>
      </w:r>
      <w:r w:rsidR="00F7294F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 муниципального обр</w:t>
      </w:r>
      <w:r w:rsidR="005372A9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азования, администрация </w:t>
      </w:r>
      <w:r w:rsidR="00E31219" w:rsidRPr="00EF4A54">
        <w:rPr>
          <w:rFonts w:ascii="Arial" w:hAnsi="Arial" w:cs="Arial"/>
          <w:b w:val="0"/>
          <w:color w:val="2C2C2C"/>
          <w:sz w:val="24"/>
          <w:szCs w:val="24"/>
        </w:rPr>
        <w:t>Тарнопольского</w:t>
      </w:r>
      <w:r w:rsidR="005372A9" w:rsidRPr="00EF4A54">
        <w:rPr>
          <w:rFonts w:ascii="Arial" w:hAnsi="Arial" w:cs="Arial"/>
          <w:b w:val="0"/>
          <w:color w:val="2C2C2C"/>
          <w:sz w:val="24"/>
          <w:szCs w:val="24"/>
        </w:rPr>
        <w:t xml:space="preserve"> муниципального образования</w:t>
      </w:r>
    </w:p>
    <w:p w:rsidR="005372A9" w:rsidRPr="005372A9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C2C2C"/>
          <w:sz w:val="30"/>
          <w:szCs w:val="30"/>
        </w:rPr>
      </w:pPr>
    </w:p>
    <w:p w:rsidR="005372A9" w:rsidRDefault="00F7294F" w:rsidP="00537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0"/>
          <w:szCs w:val="30"/>
        </w:rPr>
      </w:pPr>
      <w:r w:rsidRPr="005372A9">
        <w:rPr>
          <w:rFonts w:ascii="Arial" w:eastAsia="Times New Roman" w:hAnsi="Arial" w:cs="Arial"/>
          <w:b/>
          <w:bCs/>
          <w:color w:val="2C2C2C"/>
          <w:sz w:val="30"/>
          <w:szCs w:val="30"/>
        </w:rPr>
        <w:t>ПОСТАНОВЛЯЕТ:</w:t>
      </w:r>
      <w:bookmarkStart w:id="0" w:name="_GoBack"/>
      <w:bookmarkEnd w:id="0"/>
    </w:p>
    <w:p w:rsidR="005372A9" w:rsidRPr="005372A9" w:rsidRDefault="005372A9" w:rsidP="00537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0"/>
          <w:szCs w:val="30"/>
        </w:rPr>
      </w:pPr>
    </w:p>
    <w:p w:rsidR="00DA567F" w:rsidRDefault="00E31219" w:rsidP="00E31219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1. </w:t>
      </w:r>
      <w:r w:rsidR="00F7294F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Утвердить Порядок </w:t>
      </w:r>
      <w:r w:rsidR="005372A9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и </w:t>
      </w:r>
      <w:r w:rsidR="00F7294F"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взаимодействия </w:t>
      </w:r>
      <w:proofErr w:type="gramStart"/>
      <w:r w:rsidR="00DA567F">
        <w:rPr>
          <w:rFonts w:ascii="Arial" w:eastAsia="Times New Roman" w:hAnsi="Arial" w:cs="Arial"/>
          <w:color w:val="2C2C2C"/>
          <w:sz w:val="24"/>
          <w:szCs w:val="24"/>
        </w:rPr>
        <w:t>при</w:t>
      </w:r>
      <w:proofErr w:type="gramEnd"/>
    </w:p>
    <w:p w:rsidR="005372A9" w:rsidRPr="00DA567F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proofErr w:type="gramStart"/>
      <w:r w:rsidRPr="00DA567F">
        <w:rPr>
          <w:rFonts w:ascii="Arial" w:eastAsia="Times New Roman" w:hAnsi="Arial" w:cs="Arial"/>
          <w:color w:val="2C2C2C"/>
          <w:sz w:val="24"/>
          <w:szCs w:val="24"/>
        </w:rPr>
        <w:t>осуществлении</w:t>
      </w:r>
      <w:proofErr w:type="gramEnd"/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контроля финансовым органом с 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lastRenderedPageBreak/>
        <w:t xml:space="preserve">обеспечения государственных и муниципальных нужд» 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>согласно прило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жению к настоящему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постановлению</w:t>
      </w:r>
      <w:r w:rsidR="00F7294F" w:rsidRPr="00DA567F">
        <w:rPr>
          <w:rFonts w:ascii="Arial" w:eastAsia="Times New Roman" w:hAnsi="Arial" w:cs="Arial"/>
          <w:color w:val="2C2C2C"/>
          <w:sz w:val="24"/>
          <w:szCs w:val="24"/>
        </w:rPr>
        <w:t xml:space="preserve"> (прила</w:t>
      </w:r>
      <w:r w:rsidRPr="00DA567F">
        <w:rPr>
          <w:rFonts w:ascii="Arial" w:eastAsia="Times New Roman" w:hAnsi="Arial" w:cs="Arial"/>
          <w:color w:val="2C2C2C"/>
          <w:sz w:val="24"/>
          <w:szCs w:val="24"/>
        </w:rPr>
        <w:t>гается).</w:t>
      </w:r>
    </w:p>
    <w:p w:rsidR="005372A9" w:rsidRDefault="00E31219" w:rsidP="00E31219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2. Постановление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color w:val="2C2C2C"/>
          <w:sz w:val="24"/>
          <w:szCs w:val="24"/>
        </w:rPr>
        <w:t>Тарнопольского</w:t>
      </w:r>
      <w:r w:rsidR="005372A9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  <w:proofErr w:type="gramStart"/>
      <w:r w:rsidR="005372A9">
        <w:rPr>
          <w:rFonts w:ascii="Arial" w:eastAsia="Times New Roman" w:hAnsi="Arial" w:cs="Arial"/>
          <w:color w:val="2C2C2C"/>
          <w:sz w:val="24"/>
          <w:szCs w:val="24"/>
        </w:rPr>
        <w:t>муниципального</w:t>
      </w:r>
      <w:proofErr w:type="gramEnd"/>
      <w:r w:rsidR="00E763AA">
        <w:rPr>
          <w:rFonts w:ascii="Arial" w:eastAsia="Times New Roman" w:hAnsi="Arial" w:cs="Arial"/>
          <w:color w:val="2C2C2C"/>
          <w:sz w:val="24"/>
          <w:szCs w:val="24"/>
        </w:rPr>
        <w:t xml:space="preserve"> </w:t>
      </w:r>
    </w:p>
    <w:p w:rsidR="005372A9" w:rsidRPr="005372A9" w:rsidRDefault="005372A9" w:rsidP="00E3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образования от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18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.0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5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.20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18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г. № 1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8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Об утверждении Порядка 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 xml:space="preserve">осуществления контроля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в сфере закупок для обеспечения муниципальных нужд Тарнопольского муниципального образования уполномоченным органом на осуществления контроля</w:t>
      </w:r>
      <w:r w:rsidRPr="005372A9">
        <w:rPr>
          <w:rFonts w:ascii="Arial" w:eastAsia="Times New Roman" w:hAnsi="Arial" w:cs="Arial"/>
          <w:color w:val="2C2C2C"/>
          <w:sz w:val="24"/>
          <w:szCs w:val="24"/>
        </w:rPr>
        <w:t>»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считать утратившим силу.</w:t>
      </w:r>
    </w:p>
    <w:p w:rsidR="005372A9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 xml:space="preserve">3. Настоящее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вступает в силу с момента его официального опубликования и применяется на правоотношения, возникшие при размещении планов –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графиков закупок начиная с 2022 года.</w:t>
      </w:r>
    </w:p>
    <w:p w:rsidR="00DA567F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4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. Опубликовать настоящее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постановление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 в печатном средстве «</w:t>
      </w:r>
      <w:proofErr w:type="spellStart"/>
      <w:r w:rsidR="00E31219">
        <w:rPr>
          <w:rFonts w:ascii="Arial" w:eastAsia="Times New Roman" w:hAnsi="Arial" w:cs="Arial"/>
          <w:color w:val="2C2C2C"/>
          <w:sz w:val="24"/>
          <w:szCs w:val="24"/>
        </w:rPr>
        <w:t>Тарнопольский</w:t>
      </w:r>
      <w:proofErr w:type="spellEnd"/>
      <w:r w:rsidR="00E31219">
        <w:rPr>
          <w:rFonts w:ascii="Arial" w:eastAsia="Times New Roman" w:hAnsi="Arial" w:cs="Arial"/>
          <w:color w:val="2C2C2C"/>
          <w:sz w:val="24"/>
          <w:szCs w:val="24"/>
        </w:rPr>
        <w:t xml:space="preserve"> вестник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» и </w:t>
      </w:r>
      <w:r>
        <w:rPr>
          <w:rFonts w:ascii="Arial" w:eastAsia="Times New Roman" w:hAnsi="Arial" w:cs="Arial"/>
          <w:color w:val="2C2C2C"/>
          <w:sz w:val="24"/>
          <w:szCs w:val="24"/>
        </w:rPr>
        <w:t xml:space="preserve">разместить на официальном сайте </w:t>
      </w:r>
      <w:proofErr w:type="spellStart"/>
      <w:r w:rsidR="00E31219">
        <w:rPr>
          <w:rFonts w:ascii="Arial" w:eastAsia="Times New Roman" w:hAnsi="Arial" w:cs="Arial"/>
          <w:color w:val="44A1C7"/>
          <w:sz w:val="24"/>
          <w:szCs w:val="24"/>
          <w:u w:val="single"/>
        </w:rPr>
        <w:t>тарнопольское</w:t>
      </w:r>
      <w:r w:rsidR="00DA567F">
        <w:rPr>
          <w:rFonts w:ascii="Arial" w:eastAsia="Times New Roman" w:hAnsi="Arial" w:cs="Arial"/>
          <w:color w:val="44A1C7"/>
          <w:sz w:val="24"/>
          <w:szCs w:val="24"/>
          <w:u w:val="single"/>
        </w:rPr>
        <w:t>.</w:t>
      </w:r>
      <w:r>
        <w:rPr>
          <w:rFonts w:ascii="Arial" w:eastAsia="Times New Roman" w:hAnsi="Arial" w:cs="Arial"/>
          <w:color w:val="44A1C7"/>
          <w:sz w:val="24"/>
          <w:szCs w:val="24"/>
          <w:u w:val="single"/>
        </w:rPr>
        <w:t>рф</w:t>
      </w:r>
      <w:proofErr w:type="spellEnd"/>
      <w:r w:rsidR="00DA567F">
        <w:rPr>
          <w:rFonts w:ascii="Arial" w:eastAsia="Times New Roman" w:hAnsi="Arial" w:cs="Arial"/>
          <w:color w:val="2C2C2C"/>
          <w:sz w:val="24"/>
          <w:szCs w:val="24"/>
        </w:rPr>
        <w:t>.</w:t>
      </w:r>
    </w:p>
    <w:p w:rsidR="00F7294F" w:rsidRPr="005372A9" w:rsidRDefault="005372A9" w:rsidP="00E312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30"/>
          <w:szCs w:val="30"/>
        </w:rPr>
      </w:pPr>
      <w:r>
        <w:rPr>
          <w:rFonts w:ascii="Arial" w:eastAsia="Times New Roman" w:hAnsi="Arial" w:cs="Arial"/>
          <w:color w:val="2C2C2C"/>
          <w:sz w:val="24"/>
          <w:szCs w:val="24"/>
        </w:rPr>
        <w:t>5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. </w:t>
      </w:r>
      <w:proofErr w:type="gramStart"/>
      <w:r w:rsidR="00DA567F">
        <w:rPr>
          <w:rFonts w:ascii="Arial" w:eastAsia="Times New Roman" w:hAnsi="Arial" w:cs="Arial"/>
          <w:color w:val="2C2C2C"/>
          <w:sz w:val="24"/>
          <w:szCs w:val="24"/>
        </w:rPr>
        <w:t>Контроль за</w:t>
      </w:r>
      <w:proofErr w:type="gramEnd"/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 исполнением данного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постановления</w:t>
      </w:r>
      <w:r w:rsidR="00F7294F"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возло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жить 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ведущего</w:t>
      </w:r>
      <w:r w:rsidR="00DA567F">
        <w:rPr>
          <w:rFonts w:ascii="Arial" w:eastAsia="Times New Roman" w:hAnsi="Arial" w:cs="Arial"/>
          <w:color w:val="2C2C2C"/>
          <w:sz w:val="24"/>
          <w:szCs w:val="24"/>
        </w:rPr>
        <w:t xml:space="preserve"> специалиста администрации </w:t>
      </w:r>
      <w:r w:rsidR="00E31219">
        <w:rPr>
          <w:rFonts w:ascii="Arial" w:eastAsia="Times New Roman" w:hAnsi="Arial" w:cs="Arial"/>
          <w:color w:val="2C2C2C"/>
          <w:sz w:val="24"/>
          <w:szCs w:val="24"/>
        </w:rPr>
        <w:t>Арцыбашеву Е.А.</w:t>
      </w:r>
    </w:p>
    <w:p w:rsidR="00F7294F" w:rsidRDefault="00F7294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DA567F" w:rsidRDefault="00DA567F" w:rsidP="00F72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2C2C2C"/>
          <w:sz w:val="24"/>
          <w:szCs w:val="24"/>
        </w:rPr>
      </w:pPr>
    </w:p>
    <w:p w:rsidR="00E31219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 xml:space="preserve">Глава </w:t>
      </w:r>
      <w:r w:rsidR="00E31219">
        <w:rPr>
          <w:rFonts w:ascii="Arial" w:eastAsia="Times New Roman" w:hAnsi="Arial" w:cs="Arial"/>
          <w:iCs/>
          <w:color w:val="2C2C2C"/>
          <w:sz w:val="24"/>
          <w:szCs w:val="24"/>
        </w:rPr>
        <w:t>Тарнопольского</w:t>
      </w:r>
    </w:p>
    <w:p w:rsidR="00DA567F" w:rsidRDefault="00DA567F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</w:rPr>
      </w:pPr>
      <w:r>
        <w:rPr>
          <w:rFonts w:ascii="Arial" w:eastAsia="Times New Roman" w:hAnsi="Arial" w:cs="Arial"/>
          <w:iCs/>
          <w:color w:val="2C2C2C"/>
          <w:sz w:val="24"/>
          <w:szCs w:val="24"/>
        </w:rPr>
        <w:t>муниципального образования</w:t>
      </w:r>
    </w:p>
    <w:p w:rsidR="00DA567F" w:rsidRPr="00DA567F" w:rsidRDefault="00E31219" w:rsidP="00DA56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color w:val="2C2C2C"/>
          <w:sz w:val="24"/>
          <w:szCs w:val="24"/>
        </w:rPr>
        <w:t>Н.В.Юрченко</w:t>
      </w:r>
      <w:proofErr w:type="spellEnd"/>
    </w:p>
    <w:p w:rsidR="00F7294F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DA567F" w:rsidRPr="00DA643A" w:rsidRDefault="00DA567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Приложение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 xml:space="preserve">к </w:t>
      </w:r>
      <w:r w:rsidR="00E31219">
        <w:rPr>
          <w:rFonts w:ascii="Courier New" w:eastAsia="Times New Roman" w:hAnsi="Courier New" w:cs="Courier New"/>
          <w:color w:val="2C2C2C"/>
        </w:rPr>
        <w:t>постановлению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администрации</w:t>
      </w:r>
    </w:p>
    <w:p w:rsidR="00F7294F" w:rsidRPr="00DA567F" w:rsidRDefault="00E31219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>Тарнопольского</w:t>
      </w:r>
      <w:r w:rsidR="00F7294F" w:rsidRPr="00DA567F">
        <w:rPr>
          <w:rFonts w:ascii="Courier New" w:eastAsia="Times New Roman" w:hAnsi="Courier New" w:cs="Courier New"/>
          <w:color w:val="2C2C2C"/>
        </w:rPr>
        <w:t xml:space="preserve"> муниципального образования</w:t>
      </w:r>
    </w:p>
    <w:p w:rsidR="00F7294F" w:rsidRPr="00DA567F" w:rsidRDefault="00DA567F" w:rsidP="00F7294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</w:rPr>
      </w:pPr>
      <w:r>
        <w:rPr>
          <w:rFonts w:ascii="Courier New" w:eastAsia="Times New Roman" w:hAnsi="Courier New" w:cs="Courier New"/>
          <w:color w:val="2C2C2C"/>
        </w:rPr>
        <w:t xml:space="preserve">от «15» марта 2022 г. № </w:t>
      </w:r>
      <w:r w:rsidR="00E31219">
        <w:rPr>
          <w:rFonts w:ascii="Courier New" w:eastAsia="Times New Roman" w:hAnsi="Courier New" w:cs="Courier New"/>
          <w:color w:val="2C2C2C"/>
        </w:rPr>
        <w:t>11</w:t>
      </w:r>
    </w:p>
    <w:p w:rsidR="00F7294F" w:rsidRPr="00DA643A" w:rsidRDefault="00F7294F" w:rsidP="00F72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</w:rPr>
      </w:pPr>
    </w:p>
    <w:p w:rsidR="00F7294F" w:rsidRPr="00DA643A" w:rsidRDefault="00F7294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ПОРЯДОК</w:t>
      </w:r>
    </w:p>
    <w:p w:rsidR="00F7294F" w:rsidRPr="00DA643A" w:rsidRDefault="00DA567F" w:rsidP="00F729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Осуществления контроля и взаимодействия при осуществлении контроля финансовым органом с субъектами контроля в соответствии с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частью 5 статьи 99 Федерального закона </w:t>
      </w:r>
      <w:r>
        <w:rPr>
          <w:rFonts w:ascii="Arial" w:eastAsia="Times New Roman" w:hAnsi="Arial" w:cs="Arial"/>
          <w:b/>
          <w:bCs/>
          <w:color w:val="2C2C2C"/>
          <w:sz w:val="24"/>
          <w:szCs w:val="24"/>
        </w:rPr>
        <w:t xml:space="preserve">от 05 апреля 2013 года № 44-ФЗ «О контрактной системе в сфере </w:t>
      </w:r>
      <w:r w:rsidR="00F7294F" w:rsidRPr="00DA643A">
        <w:rPr>
          <w:rFonts w:ascii="Arial" w:eastAsia="Times New Roman" w:hAnsi="Arial" w:cs="Arial"/>
          <w:b/>
          <w:bCs/>
          <w:color w:val="2C2C2C"/>
          <w:sz w:val="24"/>
          <w:szCs w:val="24"/>
        </w:rPr>
        <w:t>закупок товаров, работ, услуг для обеспечения государственных и муниципальных нужд»</w:t>
      </w:r>
    </w:p>
    <w:p w:rsidR="00DA567F" w:rsidRPr="00DA567F" w:rsidRDefault="00DA567F" w:rsidP="000B42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B42B5">
        <w:rPr>
          <w:rFonts w:ascii="Arial" w:eastAsia="Times New Roman" w:hAnsi="Arial" w:cs="Arial"/>
          <w:sz w:val="24"/>
          <w:szCs w:val="24"/>
        </w:rPr>
        <w:t>Настоящий Порядок устанавливает правила взаимодейс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твия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от 05 апреля 2013 года № 44 </w:t>
      </w:r>
      <w:r w:rsidR="000B42B5" w:rsidRPr="000B42B5">
        <w:rPr>
          <w:rFonts w:ascii="Arial" w:eastAsia="Times New Roman" w:hAnsi="Arial" w:cs="Arial"/>
          <w:sz w:val="24"/>
          <w:szCs w:val="24"/>
        </w:rPr>
        <w:t>–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 ФЗ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</w:t>
      </w:r>
      <w:r w:rsidRPr="000B42B5">
        <w:rPr>
          <w:rFonts w:ascii="Arial" w:eastAsia="Times New Roman" w:hAnsi="Arial" w:cs="Arial"/>
          <w:sz w:val="24"/>
          <w:szCs w:val="24"/>
        </w:rPr>
        <w:t>«О контрактной системе в сфере закупок товаров, работ, услуг для обес</w:t>
      </w:r>
      <w:r w:rsidR="00DA567F" w:rsidRPr="000B42B5">
        <w:rPr>
          <w:rFonts w:ascii="Arial" w:eastAsia="Times New Roman" w:hAnsi="Arial" w:cs="Arial"/>
          <w:sz w:val="24"/>
          <w:szCs w:val="24"/>
        </w:rPr>
        <w:t>печения государственных</w:t>
      </w:r>
      <w:r w:rsidR="00DA567F">
        <w:rPr>
          <w:rFonts w:eastAsia="Times New Roman"/>
        </w:rPr>
        <w:t xml:space="preserve"> </w:t>
      </w:r>
      <w:r w:rsidR="00DA567F" w:rsidRPr="000B42B5">
        <w:rPr>
          <w:rFonts w:ascii="Arial" w:eastAsia="Times New Roman" w:hAnsi="Arial" w:cs="Arial"/>
          <w:sz w:val="24"/>
          <w:szCs w:val="24"/>
        </w:rPr>
        <w:t xml:space="preserve">и </w:t>
      </w:r>
      <w:r w:rsidRPr="000B42B5">
        <w:rPr>
          <w:rFonts w:ascii="Arial" w:eastAsia="Times New Roman" w:hAnsi="Arial" w:cs="Arial"/>
          <w:sz w:val="24"/>
          <w:szCs w:val="24"/>
        </w:rPr>
        <w:t>му</w:t>
      </w:r>
      <w:r w:rsidR="000B42B5" w:rsidRPr="000B42B5">
        <w:rPr>
          <w:rFonts w:ascii="Arial" w:eastAsia="Times New Roman" w:hAnsi="Arial" w:cs="Arial"/>
          <w:sz w:val="24"/>
          <w:szCs w:val="24"/>
        </w:rPr>
        <w:t>ниципальных нужд» (далее закона 44-ФЗ).</w:t>
      </w:r>
      <w:proofErr w:type="gramEnd"/>
    </w:p>
    <w:p w:rsidR="000B42B5" w:rsidRPr="000B42B5" w:rsidRDefault="000B42B5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</w:t>
      </w:r>
      <w:r w:rsidR="00F7294F" w:rsidRPr="000B42B5">
        <w:rPr>
          <w:rFonts w:ascii="Arial" w:eastAsia="Times New Roman" w:hAnsi="Arial" w:cs="Arial"/>
          <w:sz w:val="24"/>
          <w:szCs w:val="24"/>
        </w:rPr>
        <w:t>. Настоящий Порядок применяется при размещении субъектами контроля в единой информационной системе в сфере закупок (далее – ЕИС) документов, определенных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закона 44-ФЗ (да</w:t>
      </w:r>
      <w:r w:rsidRPr="000B42B5">
        <w:rPr>
          <w:rFonts w:ascii="Arial" w:eastAsia="Times New Roman" w:hAnsi="Arial" w:cs="Arial"/>
          <w:sz w:val="24"/>
          <w:szCs w:val="24"/>
        </w:rPr>
        <w:t>лее соответственно - контроль).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2.1. Ответственным за взаим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одействие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 я</w:t>
      </w:r>
      <w:r w:rsidR="00D5648D">
        <w:rPr>
          <w:rFonts w:ascii="Arial" w:eastAsia="Times New Roman" w:hAnsi="Arial" w:cs="Arial"/>
          <w:sz w:val="24"/>
          <w:szCs w:val="24"/>
        </w:rPr>
        <w:t>вляется главный специалист администрации</w:t>
      </w:r>
      <w:r w:rsidR="000B42B5" w:rsidRPr="000B42B5">
        <w:rPr>
          <w:rFonts w:ascii="Arial" w:eastAsia="Times New Roman" w:hAnsi="Arial" w:cs="Arial"/>
          <w:sz w:val="24"/>
          <w:szCs w:val="24"/>
        </w:rPr>
        <w:t>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3. Контроль осуществляется в личном кабинете органа в системе ЕИС, осуществляющего контроль по части 5 статьи 99 закона 44-ФЗ (органа контроля, являющимся финансовым орга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ном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</w:t>
      </w:r>
      <w:r w:rsidRPr="000B42B5">
        <w:rPr>
          <w:rFonts w:ascii="Arial" w:eastAsia="Times New Roman" w:hAnsi="Arial" w:cs="Arial"/>
          <w:sz w:val="24"/>
          <w:szCs w:val="24"/>
        </w:rPr>
        <w:lastRenderedPageBreak/>
        <w:t>муниципального образования) в отношении соответствия информации, содержащейся в документах, указанных в части 5 статьи 99 закона 44-ФЗ (далее соответственно - объекты контроля, контролируемая информация):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 xml:space="preserve">2) информации об </w:t>
      </w:r>
      <w:r w:rsidR="000B42B5" w:rsidRPr="000B42B5">
        <w:rPr>
          <w:rFonts w:ascii="Arial" w:eastAsia="Times New Roman" w:hAnsi="Arial" w:cs="Arial"/>
          <w:sz w:val="24"/>
          <w:szCs w:val="24"/>
        </w:rPr>
        <w:t>идентификационном коде закупки.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4. В соответствии с пунктом 4 Правил контроля, утвержденных постановлением Правительства Российской Федерации от 06.08.2020 № 1193, субъектами контроля являются: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2) муниципальные бюджетные учреждения, осуществляющие закупки в соответствии с частью 1 статьи 15 закона 44-ФЗ (далее - муниц</w:t>
      </w:r>
      <w:r w:rsidR="000B42B5" w:rsidRPr="000B42B5">
        <w:rPr>
          <w:rFonts w:ascii="Arial" w:eastAsia="Times New Roman" w:hAnsi="Arial" w:cs="Arial"/>
          <w:sz w:val="24"/>
          <w:szCs w:val="24"/>
        </w:rPr>
        <w:t>ипальные бюджетные учреждения).</w:t>
      </w:r>
    </w:p>
    <w:p w:rsidR="000B42B5" w:rsidRPr="000B42B5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2B5">
        <w:rPr>
          <w:rFonts w:ascii="Arial" w:eastAsia="Times New Roman" w:hAnsi="Arial" w:cs="Arial"/>
          <w:sz w:val="24"/>
          <w:szCs w:val="24"/>
        </w:rPr>
        <w:t>5. Результат контроля по части 5 статьи 99 закона 44-ФЗ, формируется в личном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кабинете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0B42B5" w:rsidRPr="000B42B5">
        <w:rPr>
          <w:rFonts w:ascii="Arial" w:eastAsia="Times New Roman" w:hAnsi="Arial" w:cs="Arial"/>
          <w:sz w:val="24"/>
          <w:szCs w:val="24"/>
        </w:rPr>
        <w:t>,</w:t>
      </w:r>
      <w:r w:rsidRPr="000B42B5">
        <w:rPr>
          <w:rFonts w:ascii="Arial" w:eastAsia="Times New Roman" w:hAnsi="Arial" w:cs="Arial"/>
          <w:sz w:val="24"/>
          <w:szCs w:val="24"/>
        </w:rPr>
        <w:t xml:space="preserve"> осуществляющего контроль по части 5 статьи 99 закона 44-ФЗ, с использованием технического функционала ЕИС в электронном виде и подписывается электронной подписью сотрудника, у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полномоченного - Главой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0B42B5" w:rsidRPr="000B42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6. При осуществлении взаимодействия с субъектами контроля финансовый орган проверяет контролируемую информацию, включенную в план закупок, в части объема финансового обеспечения закупок: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для получателей бюджетных средств: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11179">
        <w:rPr>
          <w:rFonts w:ascii="Arial" w:eastAsia="Times New Roman" w:hAnsi="Arial" w:cs="Arial"/>
          <w:sz w:val="24"/>
          <w:szCs w:val="24"/>
        </w:rPr>
        <w:t>- на предмет не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 и источникам финансирования дефицит</w:t>
      </w:r>
      <w:r w:rsidR="000B42B5" w:rsidRPr="00511179">
        <w:rPr>
          <w:rFonts w:ascii="Arial" w:eastAsia="Times New Roman" w:hAnsi="Arial" w:cs="Arial"/>
          <w:sz w:val="24"/>
          <w:szCs w:val="24"/>
        </w:rPr>
        <w:t xml:space="preserve">а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образования;</w:t>
      </w:r>
      <w:proofErr w:type="gramEnd"/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11179">
        <w:rPr>
          <w:rFonts w:ascii="Arial" w:eastAsia="Times New Roman" w:hAnsi="Arial" w:cs="Arial"/>
          <w:sz w:val="24"/>
          <w:szCs w:val="24"/>
        </w:rPr>
        <w:t>- на соответствие сведений об объемах средств, указанных в распоряжениях (постан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овлениях)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proofErr w:type="gramEnd"/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2) для муниципальных бюджетных учреждений: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- на предмет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превышения показателей выплат по расходам на закупки товаров, работ, услуг, осуществляемых в соответствии с законом 44-ФЗ, отраженных в плане финансово-хозяйственной деятельности муниципального учреждения (далее план ФХ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Д).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7.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закупок, являющихся объектами контроля: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при размещении субъектами контроля объектов контроля в ЕИС;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lastRenderedPageBreak/>
        <w:t>2) при по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становке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 на учет бюджетных обязательств (или внесении изменений в постановленное на учет бюджетное обязательство) в соответствии с Порядком исполнени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51117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расходам, связанных с закупками товаров, работ, услуг, не включенными в план закупок;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 xml:space="preserve">4) при уменьшении показателей выплат на закупку товаров, работ, услуг, осуществляемых в соответствии с законом 44-ФЗ, включенных в планы ФХД муниципальных учреждений, не являющихся </w:t>
      </w:r>
      <w:r w:rsidR="00511179" w:rsidRPr="00511179">
        <w:rPr>
          <w:rFonts w:ascii="Arial" w:eastAsia="Times New Roman" w:hAnsi="Arial" w:cs="Arial"/>
          <w:sz w:val="24"/>
          <w:szCs w:val="24"/>
        </w:rPr>
        <w:t>получателями бюджетных средств.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 xml:space="preserve">8. При осуществлении взаимодействия с субъектами контроля финансовым органом проверяется план-график закупок </w:t>
      </w:r>
      <w:proofErr w:type="gramStart"/>
      <w:r w:rsidRPr="00511179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511179">
        <w:rPr>
          <w:rFonts w:ascii="Arial" w:eastAsia="Times New Roman" w:hAnsi="Arial" w:cs="Arial"/>
          <w:sz w:val="24"/>
          <w:szCs w:val="24"/>
        </w:rPr>
        <w:t>: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1)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2) соответствие наименования объекта закупки наименованию, утвержденному в муниципальных п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рограммах Администрации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="00E3121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9. 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финансовым органом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– графике закупок, соответствие содержащегося в нем (них) и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дентификационного кода закупки.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51117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1179">
        <w:rPr>
          <w:rFonts w:ascii="Arial" w:eastAsia="Times New Roman" w:hAnsi="Arial" w:cs="Arial"/>
          <w:sz w:val="24"/>
          <w:szCs w:val="24"/>
        </w:rPr>
        <w:t>10. При осуществлении взаимодействия с субъектами контроля финансовым органом проверяется протокол определения поставщика (подрядчика, исполнителя) на не</w:t>
      </w:r>
      <w:r w:rsidR="00511179" w:rsidRPr="00511179">
        <w:rPr>
          <w:rFonts w:ascii="Arial" w:eastAsia="Times New Roman" w:hAnsi="Arial" w:cs="Arial"/>
          <w:sz w:val="24"/>
          <w:szCs w:val="24"/>
        </w:rPr>
        <w:t xml:space="preserve"> </w:t>
      </w:r>
      <w:r w:rsidRPr="00511179">
        <w:rPr>
          <w:rFonts w:ascii="Arial" w:eastAsia="Times New Roman" w:hAnsi="Arial" w:cs="Arial"/>
          <w:sz w:val="24"/>
          <w:szCs w:val="24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</w:t>
      </w:r>
      <w:r w:rsidR="00511179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511179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511179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 xml:space="preserve">11. При осуществлении взаимодействия с субъектами контроля финансовым органом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</w:t>
      </w:r>
      <w:r w:rsidRPr="00D5648D">
        <w:rPr>
          <w:rFonts w:ascii="Arial" w:eastAsia="Times New Roman" w:hAnsi="Arial" w:cs="Arial"/>
          <w:sz w:val="24"/>
          <w:szCs w:val="24"/>
        </w:rPr>
        <w:lastRenderedPageBreak/>
        <w:t>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статьи 34 закона 44-ФЗ, не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</w:t>
      </w:r>
      <w:r w:rsidRPr="00D5648D">
        <w:rPr>
          <w:rFonts w:ascii="Arial" w:eastAsia="Times New Roman" w:hAnsi="Arial" w:cs="Arial"/>
          <w:sz w:val="24"/>
          <w:szCs w:val="24"/>
        </w:rPr>
        <w:t>превышения цены проекта контракта над начальной (максимальной) ценой контракта, содержа</w:t>
      </w:r>
      <w:r w:rsidR="00D5648D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E31219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12. При осуществлении взаимодействия с субъектами контроля финансовым органом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D5648D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D5648D" w:rsidRDefault="00F7294F" w:rsidP="00E31219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648D">
        <w:rPr>
          <w:rFonts w:ascii="Arial" w:eastAsia="Times New Roman" w:hAnsi="Arial" w:cs="Arial"/>
          <w:sz w:val="24"/>
          <w:szCs w:val="24"/>
        </w:rPr>
        <w:t>13. В случае соответствия контролируемой информации требованиям, установленным частью 5 статьи 99 закона 44-ФЗ, объекты контроля, подлежащие в соответствии с законом 44-ФЗ размещению в ЕИС, размещаются в ЕИС в течение одного рабочего дня со дня направления объекта контроля для размещения в информационной</w:t>
      </w:r>
      <w:r w:rsidR="00D5648D" w:rsidRPr="00D5648D">
        <w:rPr>
          <w:rFonts w:ascii="Arial" w:eastAsia="Times New Roman" w:hAnsi="Arial" w:cs="Arial"/>
          <w:sz w:val="24"/>
          <w:szCs w:val="24"/>
        </w:rPr>
        <w:t xml:space="preserve"> системе.</w:t>
      </w:r>
    </w:p>
    <w:p w:rsidR="00F7294F" w:rsidRPr="00DA643A" w:rsidRDefault="00F7294F" w:rsidP="00E31219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</w:rPr>
      </w:pP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14. </w:t>
      </w:r>
      <w:proofErr w:type="gramStart"/>
      <w:r w:rsidRPr="00DA643A">
        <w:rPr>
          <w:rFonts w:ascii="Arial" w:eastAsia="Times New Roman" w:hAnsi="Arial" w:cs="Arial"/>
          <w:color w:val="2C2C2C"/>
          <w:sz w:val="24"/>
          <w:szCs w:val="24"/>
        </w:rPr>
        <w:t>В случае несоответствия контролируемой информации требованиям, установленным частью 5 статьи 99 зако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на 44-ФЗ, Администрация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направляет субъектам контроля протокол с указанием выявленных нарушений, а объекты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контроля, подлежащие в 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>соответствии с Федеральным законом размещению в ЕИС, не размещаются в информационной системе до устранения указанного нарушения и п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>рохождения повторного контроля;</w:t>
      </w:r>
      <w:proofErr w:type="gramEnd"/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 Администрация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 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информационной системе, и направляет протокол с указанием выявленных несоответствий в течение 3 рабочих дней со дня направления объекта контроля на согла</w:t>
      </w:r>
      <w:r w:rsidR="00D5648D">
        <w:rPr>
          <w:rFonts w:ascii="Arial" w:eastAsia="Times New Roman" w:hAnsi="Arial" w:cs="Arial"/>
          <w:color w:val="2C2C2C"/>
          <w:sz w:val="24"/>
          <w:szCs w:val="24"/>
        </w:rPr>
        <w:t xml:space="preserve">сование в Администрацию </w:t>
      </w:r>
      <w:r w:rsidR="00E31219">
        <w:rPr>
          <w:rFonts w:ascii="Arial" w:eastAsia="Times New Roman" w:hAnsi="Arial" w:cs="Arial"/>
          <w:sz w:val="24"/>
          <w:szCs w:val="24"/>
        </w:rPr>
        <w:t>Тарнопольского</w:t>
      </w:r>
      <w:r w:rsidRPr="00DA643A">
        <w:rPr>
          <w:rFonts w:ascii="Arial" w:eastAsia="Times New Roman" w:hAnsi="Arial" w:cs="Arial"/>
          <w:color w:val="2C2C2C"/>
          <w:sz w:val="24"/>
          <w:szCs w:val="24"/>
        </w:rPr>
        <w:t xml:space="preserve"> муниципального образования.</w:t>
      </w:r>
    </w:p>
    <w:p w:rsidR="00F2494D" w:rsidRPr="00DA643A" w:rsidRDefault="00F2494D" w:rsidP="00E31219">
      <w:pPr>
        <w:jc w:val="both"/>
        <w:rPr>
          <w:rFonts w:ascii="Arial" w:hAnsi="Arial" w:cs="Arial"/>
          <w:sz w:val="24"/>
          <w:szCs w:val="24"/>
        </w:rPr>
      </w:pPr>
    </w:p>
    <w:sectPr w:rsidR="00F2494D" w:rsidRPr="00DA643A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C4" w:rsidRDefault="00E332C4" w:rsidP="00085269">
      <w:pPr>
        <w:spacing w:after="0" w:line="240" w:lineRule="auto"/>
      </w:pPr>
      <w:r>
        <w:separator/>
      </w:r>
    </w:p>
  </w:endnote>
  <w:endnote w:type="continuationSeparator" w:id="0">
    <w:p w:rsidR="00E332C4" w:rsidRDefault="00E332C4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C4" w:rsidRDefault="00E332C4" w:rsidP="00085269">
      <w:pPr>
        <w:spacing w:after="0" w:line="240" w:lineRule="auto"/>
      </w:pPr>
      <w:r>
        <w:separator/>
      </w:r>
    </w:p>
  </w:footnote>
  <w:footnote w:type="continuationSeparator" w:id="0">
    <w:p w:rsidR="00E332C4" w:rsidRDefault="00E332C4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D0"/>
    <w:rsid w:val="00085269"/>
    <w:rsid w:val="000B42B5"/>
    <w:rsid w:val="00111AD4"/>
    <w:rsid w:val="0015604C"/>
    <w:rsid w:val="004D335E"/>
    <w:rsid w:val="00511179"/>
    <w:rsid w:val="005372A9"/>
    <w:rsid w:val="006C1BD0"/>
    <w:rsid w:val="00A04B28"/>
    <w:rsid w:val="00D5648D"/>
    <w:rsid w:val="00DA567F"/>
    <w:rsid w:val="00DA643A"/>
    <w:rsid w:val="00E31219"/>
    <w:rsid w:val="00E332C4"/>
    <w:rsid w:val="00E75D33"/>
    <w:rsid w:val="00E763AA"/>
    <w:rsid w:val="00EF4A54"/>
    <w:rsid w:val="00F2494D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F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13</cp:revision>
  <dcterms:created xsi:type="dcterms:W3CDTF">2022-03-16T04:37:00Z</dcterms:created>
  <dcterms:modified xsi:type="dcterms:W3CDTF">2023-03-30T01:46:00Z</dcterms:modified>
</cp:coreProperties>
</file>