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48" w:rsidRPr="00C75148" w:rsidRDefault="00C75148" w:rsidP="00930957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10 ЯНВАРЯ 2017 ГОД № 31</w:t>
      </w:r>
    </w:p>
    <w:p w:rsidR="00F76527" w:rsidRPr="00C75148" w:rsidRDefault="00F76527" w:rsidP="00930957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F76527" w:rsidRPr="00C75148" w:rsidRDefault="00C75148" w:rsidP="00930957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F76527" w:rsidRPr="00C75148" w:rsidRDefault="00C75148" w:rsidP="00930957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F76527" w:rsidRPr="00C75148" w:rsidRDefault="00F76527" w:rsidP="00930957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 w:rsidR="00C75148"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 w:rsidR="00C75148"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 w:rsidR="00C75148">
        <w:rPr>
          <w:rFonts w:cs="Arial"/>
          <w:b/>
          <w:sz w:val="32"/>
          <w:szCs w:val="32"/>
        </w:rPr>
        <w:t>Е</w:t>
      </w:r>
    </w:p>
    <w:p w:rsidR="00C75148" w:rsidRPr="00C75148" w:rsidRDefault="00C75148" w:rsidP="00930957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F76527" w:rsidRPr="00C75148" w:rsidRDefault="00C75148" w:rsidP="00930957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ТРЕТЬЕГО СОЗЫВА</w:t>
      </w:r>
    </w:p>
    <w:p w:rsidR="00F76527" w:rsidRPr="00C75148" w:rsidRDefault="00F76527" w:rsidP="00930957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F76527" w:rsidRPr="000C15F7" w:rsidRDefault="00F76527" w:rsidP="00930957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F76527" w:rsidRDefault="00C75148" w:rsidP="00930957">
      <w:pPr>
        <w:pStyle w:val="2"/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75148">
        <w:rPr>
          <w:rFonts w:ascii="Arial" w:hAnsi="Arial" w:cs="Arial"/>
          <w:b/>
          <w:sz w:val="32"/>
          <w:szCs w:val="32"/>
        </w:rPr>
        <w:t xml:space="preserve">О ВНЕСЕНИИ </w:t>
      </w:r>
      <w:r>
        <w:rPr>
          <w:rFonts w:ascii="Arial" w:hAnsi="Arial" w:cs="Arial"/>
          <w:b/>
          <w:sz w:val="32"/>
          <w:szCs w:val="32"/>
        </w:rPr>
        <w:t xml:space="preserve">ИЗМЕНЕНИЙ И ДОПОЛНЕНИЙ В УСТАВ </w:t>
      </w:r>
      <w:r w:rsidRPr="00C75148">
        <w:rPr>
          <w:rFonts w:ascii="Arial" w:hAnsi="Arial" w:cs="Arial"/>
          <w:b/>
          <w:sz w:val="32"/>
          <w:szCs w:val="32"/>
        </w:rPr>
        <w:t>ТАРНОПОЛЬСКОГО МУНИЦИПАЛЬНОГО ОБРАЗОВАНИ</w:t>
      </w:r>
      <w:r>
        <w:rPr>
          <w:rFonts w:ascii="Arial" w:hAnsi="Arial" w:cs="Arial"/>
          <w:b/>
          <w:sz w:val="32"/>
          <w:szCs w:val="32"/>
        </w:rPr>
        <w:t>Я</w:t>
      </w:r>
    </w:p>
    <w:p w:rsidR="00C75148" w:rsidRDefault="00C75148" w:rsidP="00930957">
      <w:pPr>
        <w:pStyle w:val="2"/>
        <w:tabs>
          <w:tab w:val="left" w:pos="0"/>
          <w:tab w:val="left" w:pos="9355"/>
        </w:tabs>
        <w:spacing w:after="0" w:line="240" w:lineRule="auto"/>
        <w:ind w:right="-1"/>
        <w:jc w:val="center"/>
      </w:pPr>
    </w:p>
    <w:p w:rsidR="00C75148" w:rsidRDefault="00C75148" w:rsidP="00C75148">
      <w:pPr>
        <w:shd w:val="clear" w:color="auto" w:fill="FFFFFF"/>
        <w:ind w:firstLine="708"/>
        <w:rPr>
          <w:color w:val="000000"/>
          <w:spacing w:val="1"/>
        </w:rPr>
      </w:pPr>
    </w:p>
    <w:p w:rsidR="00F76527" w:rsidRPr="00C75148" w:rsidRDefault="00F76527" w:rsidP="00996AFF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1"/>
        </w:rPr>
      </w:pPr>
      <w:r w:rsidRPr="00C75148">
        <w:rPr>
          <w:rFonts w:ascii="Arial" w:hAnsi="Arial" w:cs="Arial"/>
          <w:color w:val="000000"/>
          <w:spacing w:val="1"/>
        </w:rPr>
        <w:t>В целях приведения Устава</w:t>
      </w:r>
      <w:r w:rsidRPr="00C75148">
        <w:rPr>
          <w:rFonts w:ascii="Arial" w:hAnsi="Arial" w:cs="Arial"/>
          <w:bCs/>
          <w:color w:val="000000"/>
          <w:spacing w:val="4"/>
        </w:rPr>
        <w:t xml:space="preserve"> Тарнопольского</w:t>
      </w:r>
      <w:r w:rsidRPr="00C75148">
        <w:rPr>
          <w:rFonts w:ascii="Arial" w:hAnsi="Arial" w:cs="Arial"/>
          <w:color w:val="000000"/>
          <w:spacing w:val="1"/>
        </w:rPr>
        <w:t xml:space="preserve"> муниципального образования в соответствие с Федеральным законом № 131-ФЗ от 06.10.2003 г. «Об общих принципах организации местного самоуправления в Российской Федерации», федеральным и региональным законодательством, руководствуясь ст.24, п.1 Устава </w:t>
      </w:r>
      <w:r w:rsidRPr="00C75148">
        <w:rPr>
          <w:rFonts w:ascii="Arial" w:hAnsi="Arial" w:cs="Arial"/>
          <w:bCs/>
          <w:color w:val="000000"/>
          <w:spacing w:val="4"/>
        </w:rPr>
        <w:t xml:space="preserve">Тарнопольского </w:t>
      </w:r>
      <w:r w:rsidRPr="00C75148">
        <w:rPr>
          <w:rFonts w:ascii="Arial" w:hAnsi="Arial" w:cs="Arial"/>
          <w:color w:val="000000"/>
          <w:spacing w:val="1"/>
        </w:rPr>
        <w:t xml:space="preserve">муниципального образования, Дума </w:t>
      </w:r>
      <w:r w:rsidRPr="00C75148">
        <w:rPr>
          <w:rFonts w:ascii="Arial" w:hAnsi="Arial" w:cs="Arial"/>
          <w:bCs/>
          <w:color w:val="000000"/>
          <w:spacing w:val="4"/>
        </w:rPr>
        <w:t>Тарнопольского</w:t>
      </w:r>
      <w:r w:rsidRPr="00C75148">
        <w:rPr>
          <w:rFonts w:ascii="Arial" w:hAnsi="Arial" w:cs="Arial"/>
          <w:color w:val="000000"/>
          <w:spacing w:val="1"/>
        </w:rPr>
        <w:t xml:space="preserve"> муниципального образования,</w:t>
      </w:r>
    </w:p>
    <w:p w:rsidR="00F76527" w:rsidRDefault="00F76527" w:rsidP="00F76527">
      <w:pPr>
        <w:shd w:val="clear" w:color="auto" w:fill="FFFFFF"/>
        <w:ind w:firstLine="708"/>
        <w:jc w:val="both"/>
        <w:rPr>
          <w:color w:val="000000"/>
          <w:spacing w:val="1"/>
        </w:rPr>
      </w:pPr>
    </w:p>
    <w:p w:rsidR="00F76527" w:rsidRPr="00C75148" w:rsidRDefault="00C75148" w:rsidP="00F76527">
      <w:pPr>
        <w:shd w:val="clear" w:color="auto" w:fill="FFFFFF"/>
        <w:jc w:val="center"/>
        <w:rPr>
          <w:rFonts w:ascii="Arial" w:hAnsi="Arial" w:cs="Arial"/>
          <w:b/>
          <w:color w:val="000000"/>
          <w:spacing w:val="1"/>
          <w:sz w:val="30"/>
          <w:szCs w:val="30"/>
        </w:rPr>
      </w:pPr>
      <w:r w:rsidRPr="00C75148">
        <w:rPr>
          <w:rFonts w:ascii="Arial" w:hAnsi="Arial" w:cs="Arial"/>
          <w:b/>
          <w:color w:val="000000"/>
          <w:spacing w:val="1"/>
          <w:sz w:val="30"/>
          <w:szCs w:val="30"/>
        </w:rPr>
        <w:t>РЕШИЛА</w:t>
      </w:r>
    </w:p>
    <w:p w:rsidR="00F76527" w:rsidRDefault="00F76527" w:rsidP="00F76527">
      <w:pPr>
        <w:shd w:val="clear" w:color="auto" w:fill="FFFFFF"/>
        <w:jc w:val="center"/>
        <w:rPr>
          <w:b/>
          <w:color w:val="000000"/>
          <w:spacing w:val="1"/>
        </w:rPr>
      </w:pPr>
    </w:p>
    <w:p w:rsidR="00F76527" w:rsidRPr="00C75148" w:rsidRDefault="00F76527" w:rsidP="00C75148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1"/>
        </w:rPr>
      </w:pPr>
      <w:r w:rsidRPr="00C75148">
        <w:rPr>
          <w:rFonts w:ascii="Arial" w:hAnsi="Arial" w:cs="Arial"/>
          <w:color w:val="000000"/>
          <w:spacing w:val="1"/>
        </w:rPr>
        <w:t>1. Внести изменения и дополнения в Устав Тарнопольского муниципального образования:</w:t>
      </w:r>
    </w:p>
    <w:p w:rsidR="00F76527" w:rsidRPr="00C75148" w:rsidRDefault="00F76527" w:rsidP="00F76527">
      <w:pPr>
        <w:pStyle w:val="ConsNormal"/>
        <w:ind w:right="-185" w:firstLine="0"/>
        <w:jc w:val="both"/>
        <w:rPr>
          <w:rFonts w:cs="Arial"/>
          <w:b/>
          <w:sz w:val="24"/>
          <w:szCs w:val="24"/>
        </w:rPr>
      </w:pPr>
      <w:r w:rsidRPr="00C75148">
        <w:rPr>
          <w:rFonts w:cs="Arial"/>
          <w:b/>
          <w:sz w:val="24"/>
          <w:szCs w:val="24"/>
        </w:rPr>
        <w:t>Статья 6. Вопросы местного значения Поселения</w:t>
      </w:r>
    </w:p>
    <w:p w:rsidR="00F76527" w:rsidRDefault="00F76527" w:rsidP="00F76527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C75148">
        <w:rPr>
          <w:rFonts w:cs="Arial"/>
          <w:b/>
          <w:sz w:val="24"/>
          <w:szCs w:val="24"/>
        </w:rPr>
        <w:t xml:space="preserve">Пункт </w:t>
      </w:r>
      <w:r w:rsidR="00C75148">
        <w:rPr>
          <w:rFonts w:cs="Arial"/>
          <w:b/>
          <w:sz w:val="24"/>
          <w:szCs w:val="24"/>
        </w:rPr>
        <w:t>7</w:t>
      </w:r>
      <w:r w:rsidRPr="00C75148">
        <w:rPr>
          <w:rFonts w:cs="Arial"/>
          <w:b/>
          <w:sz w:val="24"/>
          <w:szCs w:val="24"/>
        </w:rPr>
        <w:t xml:space="preserve"> статьи 6 </w:t>
      </w:r>
      <w:r w:rsidR="00C75148">
        <w:rPr>
          <w:rFonts w:cs="Arial"/>
          <w:sz w:val="24"/>
          <w:szCs w:val="24"/>
        </w:rPr>
        <w:t>исключить.</w:t>
      </w:r>
    </w:p>
    <w:p w:rsidR="00C75148" w:rsidRDefault="00C75148" w:rsidP="00F76527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C75148">
        <w:rPr>
          <w:rFonts w:cs="Arial"/>
          <w:b/>
          <w:sz w:val="24"/>
          <w:szCs w:val="24"/>
        </w:rPr>
        <w:t xml:space="preserve">Пункт </w:t>
      </w:r>
      <w:r w:rsidR="00FA6CF7">
        <w:rPr>
          <w:rFonts w:cs="Arial"/>
          <w:b/>
          <w:sz w:val="24"/>
          <w:szCs w:val="24"/>
        </w:rPr>
        <w:t>8</w:t>
      </w:r>
      <w:r w:rsidRPr="00C75148">
        <w:rPr>
          <w:rFonts w:cs="Arial"/>
          <w:b/>
          <w:sz w:val="24"/>
          <w:szCs w:val="24"/>
        </w:rPr>
        <w:t xml:space="preserve"> статьи 6 </w:t>
      </w:r>
      <w:r>
        <w:rPr>
          <w:rFonts w:cs="Arial"/>
          <w:sz w:val="24"/>
          <w:szCs w:val="24"/>
        </w:rPr>
        <w:t>исключить</w:t>
      </w:r>
    </w:p>
    <w:p w:rsidR="00FA6CF7" w:rsidRDefault="00FA6CF7" w:rsidP="00F76527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C75148">
        <w:rPr>
          <w:rFonts w:cs="Arial"/>
          <w:b/>
          <w:sz w:val="24"/>
          <w:szCs w:val="24"/>
        </w:rPr>
        <w:t xml:space="preserve">Пункт </w:t>
      </w:r>
      <w:r>
        <w:rPr>
          <w:rFonts w:cs="Arial"/>
          <w:b/>
          <w:sz w:val="24"/>
          <w:szCs w:val="24"/>
        </w:rPr>
        <w:t>9</w:t>
      </w:r>
      <w:r w:rsidRPr="00C75148">
        <w:rPr>
          <w:rFonts w:cs="Arial"/>
          <w:b/>
          <w:sz w:val="24"/>
          <w:szCs w:val="24"/>
        </w:rPr>
        <w:t xml:space="preserve"> статьи 6 </w:t>
      </w:r>
      <w:r>
        <w:rPr>
          <w:rFonts w:cs="Arial"/>
          <w:sz w:val="24"/>
          <w:szCs w:val="24"/>
        </w:rPr>
        <w:t>исключить</w:t>
      </w:r>
    </w:p>
    <w:p w:rsidR="00FA6CF7" w:rsidRDefault="00FA6CF7" w:rsidP="00F76527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C75148">
        <w:rPr>
          <w:rFonts w:cs="Arial"/>
          <w:b/>
          <w:sz w:val="24"/>
          <w:szCs w:val="24"/>
        </w:rPr>
        <w:t xml:space="preserve">Пункт </w:t>
      </w:r>
      <w:r>
        <w:rPr>
          <w:rFonts w:cs="Arial"/>
          <w:b/>
          <w:sz w:val="24"/>
          <w:szCs w:val="24"/>
        </w:rPr>
        <w:t>11</w:t>
      </w:r>
      <w:r w:rsidRPr="00C75148">
        <w:rPr>
          <w:rFonts w:cs="Arial"/>
          <w:b/>
          <w:sz w:val="24"/>
          <w:szCs w:val="24"/>
        </w:rPr>
        <w:t xml:space="preserve"> статьи 6 </w:t>
      </w:r>
      <w:r>
        <w:rPr>
          <w:rFonts w:cs="Arial"/>
          <w:sz w:val="24"/>
          <w:szCs w:val="24"/>
        </w:rPr>
        <w:t>исключить</w:t>
      </w:r>
    </w:p>
    <w:p w:rsidR="00FA6CF7" w:rsidRDefault="00FA6CF7" w:rsidP="00F76527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C75148">
        <w:rPr>
          <w:rFonts w:cs="Arial"/>
          <w:b/>
          <w:sz w:val="24"/>
          <w:szCs w:val="24"/>
        </w:rPr>
        <w:t xml:space="preserve">Пункт </w:t>
      </w:r>
      <w:r>
        <w:rPr>
          <w:rFonts w:cs="Arial"/>
          <w:b/>
          <w:sz w:val="24"/>
          <w:szCs w:val="24"/>
        </w:rPr>
        <w:t xml:space="preserve">12 </w:t>
      </w:r>
      <w:r w:rsidRPr="00C75148">
        <w:rPr>
          <w:rFonts w:cs="Arial"/>
          <w:b/>
          <w:sz w:val="24"/>
          <w:szCs w:val="24"/>
        </w:rPr>
        <w:t xml:space="preserve">статьи 6 </w:t>
      </w:r>
      <w:r>
        <w:rPr>
          <w:rFonts w:cs="Arial"/>
          <w:sz w:val="24"/>
          <w:szCs w:val="24"/>
        </w:rPr>
        <w:t>исключить</w:t>
      </w:r>
    </w:p>
    <w:p w:rsidR="00FA6CF7" w:rsidRDefault="00FA6CF7" w:rsidP="00F76527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C75148">
        <w:rPr>
          <w:rFonts w:cs="Arial"/>
          <w:b/>
          <w:sz w:val="24"/>
          <w:szCs w:val="24"/>
        </w:rPr>
        <w:t xml:space="preserve">Пункт </w:t>
      </w:r>
      <w:r>
        <w:rPr>
          <w:rFonts w:cs="Arial"/>
          <w:b/>
          <w:sz w:val="24"/>
          <w:szCs w:val="24"/>
        </w:rPr>
        <w:t xml:space="preserve">15 </w:t>
      </w:r>
      <w:r w:rsidRPr="00C75148">
        <w:rPr>
          <w:rFonts w:cs="Arial"/>
          <w:b/>
          <w:sz w:val="24"/>
          <w:szCs w:val="24"/>
        </w:rPr>
        <w:t xml:space="preserve">статьи 6 </w:t>
      </w:r>
      <w:r>
        <w:rPr>
          <w:rFonts w:cs="Arial"/>
          <w:sz w:val="24"/>
          <w:szCs w:val="24"/>
        </w:rPr>
        <w:t>исключить</w:t>
      </w:r>
    </w:p>
    <w:p w:rsidR="00FA6CF7" w:rsidRDefault="00FA6CF7" w:rsidP="00F76527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C75148">
        <w:rPr>
          <w:rFonts w:cs="Arial"/>
          <w:b/>
          <w:sz w:val="24"/>
          <w:szCs w:val="24"/>
        </w:rPr>
        <w:t xml:space="preserve">Пункт </w:t>
      </w:r>
      <w:r>
        <w:rPr>
          <w:rFonts w:cs="Arial"/>
          <w:b/>
          <w:sz w:val="24"/>
          <w:szCs w:val="24"/>
        </w:rPr>
        <w:t xml:space="preserve">17 </w:t>
      </w:r>
      <w:r w:rsidRPr="00C75148">
        <w:rPr>
          <w:rFonts w:cs="Arial"/>
          <w:b/>
          <w:sz w:val="24"/>
          <w:szCs w:val="24"/>
        </w:rPr>
        <w:t xml:space="preserve">статьи 6 </w:t>
      </w:r>
      <w:r>
        <w:rPr>
          <w:rFonts w:cs="Arial"/>
          <w:sz w:val="24"/>
          <w:szCs w:val="24"/>
        </w:rPr>
        <w:t>исключить</w:t>
      </w:r>
    </w:p>
    <w:p w:rsidR="00FA6CF7" w:rsidRDefault="00FA6CF7" w:rsidP="00F76527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C75148">
        <w:rPr>
          <w:rFonts w:cs="Arial"/>
          <w:b/>
          <w:sz w:val="24"/>
          <w:szCs w:val="24"/>
        </w:rPr>
        <w:t xml:space="preserve">Пункт </w:t>
      </w:r>
      <w:r>
        <w:rPr>
          <w:rFonts w:cs="Arial"/>
          <w:b/>
          <w:sz w:val="24"/>
          <w:szCs w:val="24"/>
        </w:rPr>
        <w:t xml:space="preserve">19 </w:t>
      </w:r>
      <w:r w:rsidRPr="00C75148">
        <w:rPr>
          <w:rFonts w:cs="Arial"/>
          <w:b/>
          <w:sz w:val="24"/>
          <w:szCs w:val="24"/>
        </w:rPr>
        <w:t xml:space="preserve">статьи 6 </w:t>
      </w:r>
      <w:r>
        <w:rPr>
          <w:rFonts w:cs="Arial"/>
          <w:sz w:val="24"/>
          <w:szCs w:val="24"/>
        </w:rPr>
        <w:t>исключить</w:t>
      </w:r>
    </w:p>
    <w:p w:rsidR="00FA6CF7" w:rsidRDefault="00FA6CF7" w:rsidP="00F76527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C75148">
        <w:rPr>
          <w:rFonts w:cs="Arial"/>
          <w:b/>
          <w:sz w:val="24"/>
          <w:szCs w:val="24"/>
        </w:rPr>
        <w:t xml:space="preserve">Пункт </w:t>
      </w:r>
      <w:r>
        <w:rPr>
          <w:rFonts w:cs="Arial"/>
          <w:b/>
          <w:sz w:val="24"/>
          <w:szCs w:val="24"/>
        </w:rPr>
        <w:t xml:space="preserve">20 </w:t>
      </w:r>
      <w:r w:rsidRPr="00C75148">
        <w:rPr>
          <w:rFonts w:cs="Arial"/>
          <w:b/>
          <w:sz w:val="24"/>
          <w:szCs w:val="24"/>
        </w:rPr>
        <w:t xml:space="preserve">статьи 6 </w:t>
      </w:r>
      <w:r>
        <w:rPr>
          <w:rFonts w:cs="Arial"/>
          <w:sz w:val="24"/>
          <w:szCs w:val="24"/>
        </w:rPr>
        <w:t>исключить</w:t>
      </w:r>
    </w:p>
    <w:p w:rsidR="00FA6CF7" w:rsidRDefault="00FA6CF7" w:rsidP="00F76527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C75148">
        <w:rPr>
          <w:rFonts w:cs="Arial"/>
          <w:b/>
          <w:sz w:val="24"/>
          <w:szCs w:val="24"/>
        </w:rPr>
        <w:t xml:space="preserve">Пункт </w:t>
      </w:r>
      <w:r>
        <w:rPr>
          <w:rFonts w:cs="Arial"/>
          <w:b/>
          <w:sz w:val="24"/>
          <w:szCs w:val="24"/>
        </w:rPr>
        <w:t xml:space="preserve">21 </w:t>
      </w:r>
      <w:r w:rsidRPr="00C75148">
        <w:rPr>
          <w:rFonts w:cs="Arial"/>
          <w:b/>
          <w:sz w:val="24"/>
          <w:szCs w:val="24"/>
        </w:rPr>
        <w:t xml:space="preserve">статьи 6 </w:t>
      </w:r>
      <w:r>
        <w:rPr>
          <w:rFonts w:cs="Arial"/>
          <w:sz w:val="24"/>
          <w:szCs w:val="24"/>
        </w:rPr>
        <w:t>исключить</w:t>
      </w:r>
    </w:p>
    <w:p w:rsidR="00FA6CF7" w:rsidRDefault="00FA6CF7" w:rsidP="00F76527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C75148">
        <w:rPr>
          <w:rFonts w:cs="Arial"/>
          <w:b/>
          <w:sz w:val="24"/>
          <w:szCs w:val="24"/>
        </w:rPr>
        <w:t xml:space="preserve">Пункт </w:t>
      </w:r>
      <w:r>
        <w:rPr>
          <w:rFonts w:cs="Arial"/>
          <w:b/>
          <w:sz w:val="24"/>
          <w:szCs w:val="24"/>
        </w:rPr>
        <w:t xml:space="preserve">24 </w:t>
      </w:r>
      <w:r w:rsidRPr="00C75148">
        <w:rPr>
          <w:rFonts w:cs="Arial"/>
          <w:b/>
          <w:sz w:val="24"/>
          <w:szCs w:val="24"/>
        </w:rPr>
        <w:t xml:space="preserve">статьи 6 </w:t>
      </w:r>
      <w:r>
        <w:rPr>
          <w:rFonts w:cs="Arial"/>
          <w:sz w:val="24"/>
          <w:szCs w:val="24"/>
        </w:rPr>
        <w:t>исключить</w:t>
      </w:r>
    </w:p>
    <w:p w:rsidR="00FA6CF7" w:rsidRDefault="00FA6CF7" w:rsidP="00F76527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C75148">
        <w:rPr>
          <w:rFonts w:cs="Arial"/>
          <w:b/>
          <w:sz w:val="24"/>
          <w:szCs w:val="24"/>
        </w:rPr>
        <w:t xml:space="preserve">Пункт </w:t>
      </w:r>
      <w:r>
        <w:rPr>
          <w:rFonts w:cs="Arial"/>
          <w:b/>
          <w:sz w:val="24"/>
          <w:szCs w:val="24"/>
        </w:rPr>
        <w:t xml:space="preserve">25 </w:t>
      </w:r>
      <w:r w:rsidRPr="00C75148">
        <w:rPr>
          <w:rFonts w:cs="Arial"/>
          <w:b/>
          <w:sz w:val="24"/>
          <w:szCs w:val="24"/>
        </w:rPr>
        <w:t xml:space="preserve">статьи 6 </w:t>
      </w:r>
      <w:r>
        <w:rPr>
          <w:rFonts w:cs="Arial"/>
          <w:sz w:val="24"/>
          <w:szCs w:val="24"/>
        </w:rPr>
        <w:t>исключить</w:t>
      </w:r>
    </w:p>
    <w:p w:rsidR="00FA6CF7" w:rsidRDefault="00FA6CF7" w:rsidP="00F76527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C75148">
        <w:rPr>
          <w:rFonts w:cs="Arial"/>
          <w:b/>
          <w:sz w:val="24"/>
          <w:szCs w:val="24"/>
        </w:rPr>
        <w:t xml:space="preserve">Пункт </w:t>
      </w:r>
      <w:r>
        <w:rPr>
          <w:rFonts w:cs="Arial"/>
          <w:b/>
          <w:sz w:val="24"/>
          <w:szCs w:val="24"/>
        </w:rPr>
        <w:t xml:space="preserve">26 </w:t>
      </w:r>
      <w:r w:rsidRPr="00C75148">
        <w:rPr>
          <w:rFonts w:cs="Arial"/>
          <w:b/>
          <w:sz w:val="24"/>
          <w:szCs w:val="24"/>
        </w:rPr>
        <w:t xml:space="preserve">статьи 6 </w:t>
      </w:r>
      <w:r>
        <w:rPr>
          <w:rFonts w:cs="Arial"/>
          <w:sz w:val="24"/>
          <w:szCs w:val="24"/>
        </w:rPr>
        <w:t>исключить</w:t>
      </w:r>
    </w:p>
    <w:p w:rsidR="00FA6CF7" w:rsidRDefault="00FA6CF7" w:rsidP="00F76527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C75148">
        <w:rPr>
          <w:rFonts w:cs="Arial"/>
          <w:b/>
          <w:sz w:val="24"/>
          <w:szCs w:val="24"/>
        </w:rPr>
        <w:t xml:space="preserve">Пункт </w:t>
      </w:r>
      <w:r>
        <w:rPr>
          <w:rFonts w:cs="Arial"/>
          <w:b/>
          <w:sz w:val="24"/>
          <w:szCs w:val="24"/>
        </w:rPr>
        <w:t xml:space="preserve">27 </w:t>
      </w:r>
      <w:r w:rsidRPr="00C75148">
        <w:rPr>
          <w:rFonts w:cs="Arial"/>
          <w:b/>
          <w:sz w:val="24"/>
          <w:szCs w:val="24"/>
        </w:rPr>
        <w:t xml:space="preserve">статьи 6 </w:t>
      </w:r>
      <w:r>
        <w:rPr>
          <w:rFonts w:cs="Arial"/>
          <w:sz w:val="24"/>
          <w:szCs w:val="24"/>
        </w:rPr>
        <w:t>исключить</w:t>
      </w:r>
    </w:p>
    <w:p w:rsidR="00FA6CF7" w:rsidRDefault="00FA6CF7" w:rsidP="00F76527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C75148">
        <w:rPr>
          <w:rFonts w:cs="Arial"/>
          <w:b/>
          <w:sz w:val="24"/>
          <w:szCs w:val="24"/>
        </w:rPr>
        <w:t xml:space="preserve">Пункт </w:t>
      </w:r>
      <w:r>
        <w:rPr>
          <w:rFonts w:cs="Arial"/>
          <w:b/>
          <w:sz w:val="24"/>
          <w:szCs w:val="24"/>
        </w:rPr>
        <w:t xml:space="preserve">28 </w:t>
      </w:r>
      <w:r w:rsidRPr="00C75148">
        <w:rPr>
          <w:rFonts w:cs="Arial"/>
          <w:b/>
          <w:sz w:val="24"/>
          <w:szCs w:val="24"/>
        </w:rPr>
        <w:t xml:space="preserve">статьи 6 </w:t>
      </w:r>
      <w:r>
        <w:rPr>
          <w:rFonts w:cs="Arial"/>
          <w:sz w:val="24"/>
          <w:szCs w:val="24"/>
        </w:rPr>
        <w:t>исключить</w:t>
      </w:r>
    </w:p>
    <w:p w:rsidR="00FA6CF7" w:rsidRDefault="00FA6CF7" w:rsidP="00F76527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C75148">
        <w:rPr>
          <w:rFonts w:cs="Arial"/>
          <w:b/>
          <w:sz w:val="24"/>
          <w:szCs w:val="24"/>
        </w:rPr>
        <w:t xml:space="preserve">Пункт </w:t>
      </w:r>
      <w:r>
        <w:rPr>
          <w:rFonts w:cs="Arial"/>
          <w:b/>
          <w:sz w:val="24"/>
          <w:szCs w:val="24"/>
        </w:rPr>
        <w:t xml:space="preserve">30 </w:t>
      </w:r>
      <w:r w:rsidRPr="00C75148">
        <w:rPr>
          <w:rFonts w:cs="Arial"/>
          <w:b/>
          <w:sz w:val="24"/>
          <w:szCs w:val="24"/>
        </w:rPr>
        <w:t xml:space="preserve">статьи 6 </w:t>
      </w:r>
      <w:r>
        <w:rPr>
          <w:rFonts w:cs="Arial"/>
          <w:sz w:val="24"/>
          <w:szCs w:val="24"/>
        </w:rPr>
        <w:t>исключить</w:t>
      </w:r>
    </w:p>
    <w:p w:rsidR="00FA6CF7" w:rsidRDefault="00FA6CF7" w:rsidP="00F76527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C75148">
        <w:rPr>
          <w:rFonts w:cs="Arial"/>
          <w:b/>
          <w:sz w:val="24"/>
          <w:szCs w:val="24"/>
        </w:rPr>
        <w:t xml:space="preserve">Пункт </w:t>
      </w:r>
      <w:r>
        <w:rPr>
          <w:rFonts w:cs="Arial"/>
          <w:b/>
          <w:sz w:val="24"/>
          <w:szCs w:val="24"/>
        </w:rPr>
        <w:t xml:space="preserve">31 </w:t>
      </w:r>
      <w:r w:rsidRPr="00C75148">
        <w:rPr>
          <w:rFonts w:cs="Arial"/>
          <w:b/>
          <w:sz w:val="24"/>
          <w:szCs w:val="24"/>
        </w:rPr>
        <w:t xml:space="preserve">статьи 6 </w:t>
      </w:r>
      <w:r>
        <w:rPr>
          <w:rFonts w:cs="Arial"/>
          <w:sz w:val="24"/>
          <w:szCs w:val="24"/>
        </w:rPr>
        <w:t>исключить</w:t>
      </w:r>
    </w:p>
    <w:p w:rsidR="00FA6CF7" w:rsidRDefault="00FA6CF7" w:rsidP="00F76527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C75148">
        <w:rPr>
          <w:rFonts w:cs="Arial"/>
          <w:b/>
          <w:sz w:val="24"/>
          <w:szCs w:val="24"/>
        </w:rPr>
        <w:t xml:space="preserve">Пункт </w:t>
      </w:r>
      <w:r>
        <w:rPr>
          <w:rFonts w:cs="Arial"/>
          <w:b/>
          <w:sz w:val="24"/>
          <w:szCs w:val="24"/>
        </w:rPr>
        <w:t xml:space="preserve">33 </w:t>
      </w:r>
      <w:r w:rsidRPr="00C75148">
        <w:rPr>
          <w:rFonts w:cs="Arial"/>
          <w:b/>
          <w:sz w:val="24"/>
          <w:szCs w:val="24"/>
        </w:rPr>
        <w:t xml:space="preserve">статьи 6 </w:t>
      </w:r>
      <w:r>
        <w:rPr>
          <w:rFonts w:cs="Arial"/>
          <w:sz w:val="24"/>
          <w:szCs w:val="24"/>
        </w:rPr>
        <w:t>исключить</w:t>
      </w:r>
    </w:p>
    <w:p w:rsidR="00FA6CF7" w:rsidRDefault="00FA6CF7" w:rsidP="00F76527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C75148">
        <w:rPr>
          <w:rFonts w:cs="Arial"/>
          <w:b/>
          <w:sz w:val="24"/>
          <w:szCs w:val="24"/>
        </w:rPr>
        <w:t xml:space="preserve">Пункт </w:t>
      </w:r>
      <w:r>
        <w:rPr>
          <w:rFonts w:cs="Arial"/>
          <w:b/>
          <w:sz w:val="24"/>
          <w:szCs w:val="24"/>
        </w:rPr>
        <w:t xml:space="preserve">36 </w:t>
      </w:r>
      <w:r w:rsidRPr="00C75148">
        <w:rPr>
          <w:rFonts w:cs="Arial"/>
          <w:b/>
          <w:sz w:val="24"/>
          <w:szCs w:val="24"/>
        </w:rPr>
        <w:t xml:space="preserve">статьи 6 </w:t>
      </w:r>
      <w:r>
        <w:rPr>
          <w:rFonts w:cs="Arial"/>
          <w:sz w:val="24"/>
          <w:szCs w:val="24"/>
        </w:rPr>
        <w:t>исключить</w:t>
      </w:r>
    </w:p>
    <w:p w:rsidR="00FA6CF7" w:rsidRDefault="00FA6CF7" w:rsidP="00F76527">
      <w:pPr>
        <w:pStyle w:val="ConsNormal"/>
        <w:ind w:firstLine="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С</w:t>
      </w:r>
      <w:r w:rsidRPr="00C75148">
        <w:rPr>
          <w:rFonts w:cs="Arial"/>
          <w:b/>
          <w:sz w:val="24"/>
          <w:szCs w:val="24"/>
        </w:rPr>
        <w:t>тать</w:t>
      </w:r>
      <w:r>
        <w:rPr>
          <w:rFonts w:cs="Arial"/>
          <w:b/>
          <w:sz w:val="24"/>
          <w:szCs w:val="24"/>
        </w:rPr>
        <w:t>я</w:t>
      </w:r>
      <w:r w:rsidRPr="00C75148">
        <w:rPr>
          <w:rFonts w:cs="Arial"/>
          <w:b/>
          <w:sz w:val="24"/>
          <w:szCs w:val="24"/>
        </w:rPr>
        <w:t xml:space="preserve"> 6 </w:t>
      </w:r>
      <w:r>
        <w:rPr>
          <w:rFonts w:cs="Arial"/>
          <w:b/>
          <w:sz w:val="24"/>
          <w:szCs w:val="24"/>
        </w:rPr>
        <w:t xml:space="preserve">часть 2 </w:t>
      </w:r>
      <w:r>
        <w:rPr>
          <w:rFonts w:cs="Arial"/>
          <w:sz w:val="24"/>
          <w:szCs w:val="24"/>
        </w:rPr>
        <w:t>исключить</w:t>
      </w:r>
    </w:p>
    <w:p w:rsidR="00FA6CF7" w:rsidRPr="00FA6CF7" w:rsidRDefault="00FA6CF7" w:rsidP="00F76527">
      <w:pPr>
        <w:pStyle w:val="ConsNormal"/>
        <w:ind w:firstLine="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Часть 1 п</w:t>
      </w:r>
      <w:r w:rsidRPr="00C75148">
        <w:rPr>
          <w:rFonts w:cs="Arial"/>
          <w:b/>
          <w:sz w:val="24"/>
          <w:szCs w:val="24"/>
        </w:rPr>
        <w:t xml:space="preserve">ункт </w:t>
      </w:r>
      <w:r>
        <w:rPr>
          <w:rFonts w:cs="Arial"/>
          <w:b/>
          <w:sz w:val="24"/>
          <w:szCs w:val="24"/>
        </w:rPr>
        <w:t>19 с</w:t>
      </w:r>
      <w:r w:rsidRPr="00C75148">
        <w:rPr>
          <w:rFonts w:cs="Arial"/>
          <w:b/>
          <w:sz w:val="24"/>
          <w:szCs w:val="24"/>
        </w:rPr>
        <w:t>тать</w:t>
      </w:r>
      <w:r>
        <w:rPr>
          <w:rFonts w:cs="Arial"/>
          <w:b/>
          <w:sz w:val="24"/>
          <w:szCs w:val="24"/>
        </w:rPr>
        <w:t>и</w:t>
      </w:r>
      <w:r w:rsidRPr="00C75148">
        <w:rPr>
          <w:rFonts w:cs="Arial"/>
          <w:b/>
          <w:sz w:val="24"/>
          <w:szCs w:val="24"/>
        </w:rPr>
        <w:t xml:space="preserve"> 6</w:t>
      </w:r>
      <w:r>
        <w:rPr>
          <w:rFonts w:cs="Arial"/>
          <w:b/>
          <w:sz w:val="24"/>
          <w:szCs w:val="24"/>
        </w:rPr>
        <w:t xml:space="preserve"> </w:t>
      </w:r>
      <w:r w:rsidRPr="00FA6CF7">
        <w:rPr>
          <w:rFonts w:cs="Arial"/>
          <w:sz w:val="24"/>
          <w:szCs w:val="24"/>
        </w:rPr>
        <w:t>Устава изложить в следующей редакции</w:t>
      </w:r>
      <w:r>
        <w:rPr>
          <w:rFonts w:cs="Arial"/>
          <w:b/>
          <w:sz w:val="24"/>
          <w:szCs w:val="24"/>
        </w:rPr>
        <w:t xml:space="preserve">: </w:t>
      </w:r>
      <w:r w:rsidRPr="00FA6CF7">
        <w:rPr>
          <w:rFonts w:cs="Arial"/>
          <w:sz w:val="24"/>
          <w:szCs w:val="24"/>
        </w:rPr>
        <w:t>«участие в организации деятельности по сбору (в том числе раздельному сбору) и транспортированию твердых коммунальных отходов»</w:t>
      </w:r>
    </w:p>
    <w:p w:rsidR="00FB5C94" w:rsidRDefault="00FB5C94" w:rsidP="00F7652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76527" w:rsidRPr="00C75148" w:rsidRDefault="00F76527" w:rsidP="00F7652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75148">
        <w:rPr>
          <w:rFonts w:ascii="Arial" w:hAnsi="Arial" w:cs="Arial"/>
          <w:b/>
        </w:rPr>
        <w:t>Статья 8. Полномочия органов местного самоуправления Поселения по решению вопросов местного значения</w:t>
      </w:r>
    </w:p>
    <w:p w:rsidR="00F76527" w:rsidRDefault="002E306F" w:rsidP="00F76527">
      <w:pPr>
        <w:autoSpaceDE w:val="0"/>
        <w:autoSpaceDN w:val="0"/>
        <w:adjustRightInd w:val="0"/>
        <w:jc w:val="both"/>
        <w:rPr>
          <w:rFonts w:ascii="Arial" w:hAnsi="Arial" w:cs="Arial"/>
          <w:iCs/>
          <w:lang w:eastAsia="en-US"/>
        </w:rPr>
      </w:pPr>
      <w:r>
        <w:rPr>
          <w:rFonts w:ascii="Arial" w:hAnsi="Arial" w:cs="Arial"/>
          <w:b/>
        </w:rPr>
        <w:t>дополнить пунктом 6.1</w:t>
      </w:r>
      <w:r w:rsidR="00F76527" w:rsidRPr="00C751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следующего содержания</w:t>
      </w:r>
      <w:r w:rsidR="00FB5C94">
        <w:rPr>
          <w:rFonts w:ascii="Arial" w:hAnsi="Arial" w:cs="Arial"/>
        </w:rPr>
        <w:t>:</w:t>
      </w:r>
      <w:r w:rsidR="00F76527" w:rsidRPr="00C75148">
        <w:rPr>
          <w:rFonts w:ascii="Arial" w:hAnsi="Arial" w:cs="Arial"/>
        </w:rPr>
        <w:t xml:space="preserve"> </w:t>
      </w:r>
      <w:r w:rsidR="00F76527" w:rsidRPr="00FB5C94">
        <w:rPr>
          <w:rFonts w:ascii="Arial" w:hAnsi="Arial" w:cs="Arial"/>
        </w:rPr>
        <w:t>«</w:t>
      </w:r>
      <w:r w:rsidRPr="00FB5C94">
        <w:rPr>
          <w:rFonts w:ascii="Arial" w:hAnsi="Arial" w:cs="Arial"/>
        </w:rPr>
        <w:t>разработка и утверждение</w:t>
      </w:r>
      <w:r>
        <w:rPr>
          <w:rFonts w:ascii="Arial" w:hAnsi="Arial" w:cs="Arial"/>
          <w:b/>
        </w:rPr>
        <w:t xml:space="preserve"> </w:t>
      </w:r>
      <w:proofErr w:type="gramStart"/>
      <w:r w:rsidR="00F76527" w:rsidRPr="00C75148">
        <w:rPr>
          <w:rFonts w:ascii="Arial" w:hAnsi="Arial" w:cs="Arial"/>
        </w:rPr>
        <w:t xml:space="preserve">программ комплексного развития </w:t>
      </w:r>
      <w:r>
        <w:rPr>
          <w:rFonts w:ascii="Arial" w:hAnsi="Arial" w:cs="Arial"/>
        </w:rPr>
        <w:t xml:space="preserve">систем коммунальной инфраструктуры поселения программ комплексного развития </w:t>
      </w:r>
      <w:r w:rsidR="00F76527" w:rsidRPr="00C75148">
        <w:rPr>
          <w:rFonts w:ascii="Arial" w:hAnsi="Arial" w:cs="Arial"/>
        </w:rPr>
        <w:t>транспортной</w:t>
      </w:r>
      <w:r w:rsidR="00F76527" w:rsidRPr="00C75148">
        <w:rPr>
          <w:rFonts w:ascii="Arial" w:hAnsi="Arial" w:cs="Arial"/>
          <w:iCs/>
          <w:lang w:eastAsia="en-US"/>
        </w:rPr>
        <w:t xml:space="preserve"> </w:t>
      </w:r>
      <w:r>
        <w:rPr>
          <w:rFonts w:ascii="Arial" w:hAnsi="Arial" w:cs="Arial"/>
          <w:iCs/>
          <w:lang w:eastAsia="en-US"/>
        </w:rPr>
        <w:t>инфраструктуры п</w:t>
      </w:r>
      <w:r w:rsidR="00F76527" w:rsidRPr="00C75148">
        <w:rPr>
          <w:rFonts w:ascii="Arial" w:hAnsi="Arial" w:cs="Arial"/>
          <w:iCs/>
          <w:lang w:eastAsia="en-US"/>
        </w:rPr>
        <w:t>оселения программ комплексного развития соц</w:t>
      </w:r>
      <w:r w:rsidR="00FB5C94">
        <w:rPr>
          <w:rFonts w:ascii="Arial" w:hAnsi="Arial" w:cs="Arial"/>
          <w:iCs/>
          <w:lang w:eastAsia="en-US"/>
        </w:rPr>
        <w:t>иальной инфраструктуры</w:t>
      </w:r>
      <w:proofErr w:type="gramEnd"/>
      <w:r w:rsidR="00FB5C94">
        <w:rPr>
          <w:rFonts w:ascii="Arial" w:hAnsi="Arial" w:cs="Arial"/>
          <w:iCs/>
          <w:lang w:eastAsia="en-US"/>
        </w:rPr>
        <w:t xml:space="preserve"> п</w:t>
      </w:r>
      <w:r w:rsidR="00F76527" w:rsidRPr="00C75148">
        <w:rPr>
          <w:rFonts w:ascii="Arial" w:hAnsi="Arial" w:cs="Arial"/>
          <w:iCs/>
          <w:lang w:eastAsia="en-US"/>
        </w:rPr>
        <w:t>оселения,</w:t>
      </w:r>
      <w:r w:rsidR="00FB5C94">
        <w:rPr>
          <w:rFonts w:ascii="Arial" w:hAnsi="Arial" w:cs="Arial"/>
          <w:iCs/>
          <w:lang w:eastAsia="en-US"/>
        </w:rPr>
        <w:t xml:space="preserve"> требования к которым устанавливаются Правительством Российской Федерации;»</w:t>
      </w:r>
    </w:p>
    <w:p w:rsidR="00FB5C94" w:rsidRPr="00C75148" w:rsidRDefault="00FB5C94" w:rsidP="00F7652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76527" w:rsidRPr="00C75148" w:rsidRDefault="00F76527" w:rsidP="00F76527">
      <w:pPr>
        <w:ind w:firstLine="708"/>
        <w:jc w:val="both"/>
        <w:rPr>
          <w:rFonts w:ascii="Arial" w:hAnsi="Arial" w:cs="Arial"/>
          <w:b/>
        </w:rPr>
      </w:pPr>
      <w:r w:rsidRPr="00C75148">
        <w:rPr>
          <w:rFonts w:ascii="Arial" w:hAnsi="Arial" w:cs="Arial"/>
          <w:b/>
        </w:rPr>
        <w:t xml:space="preserve">Статья </w:t>
      </w:r>
      <w:r w:rsidR="00580843">
        <w:rPr>
          <w:rFonts w:ascii="Arial" w:hAnsi="Arial" w:cs="Arial"/>
          <w:b/>
        </w:rPr>
        <w:t>3</w:t>
      </w:r>
      <w:r w:rsidRPr="00C75148">
        <w:rPr>
          <w:rFonts w:ascii="Arial" w:hAnsi="Arial" w:cs="Arial"/>
          <w:b/>
        </w:rPr>
        <w:t xml:space="preserve">5. </w:t>
      </w:r>
      <w:r w:rsidR="00580843">
        <w:rPr>
          <w:rFonts w:ascii="Arial" w:hAnsi="Arial" w:cs="Arial"/>
          <w:b/>
        </w:rPr>
        <w:t>Досрочное прекращение полномочий Главы Поселения</w:t>
      </w:r>
    </w:p>
    <w:p w:rsidR="00F76527" w:rsidRPr="00C75148" w:rsidRDefault="00F76527" w:rsidP="00F7652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80843" w:rsidRDefault="00F76527" w:rsidP="00F765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5148">
        <w:rPr>
          <w:rFonts w:ascii="Arial" w:hAnsi="Arial" w:cs="Arial"/>
          <w:b/>
        </w:rPr>
        <w:t xml:space="preserve">Часть 1 пункт </w:t>
      </w:r>
      <w:r w:rsidR="00580843">
        <w:rPr>
          <w:rFonts w:ascii="Arial" w:hAnsi="Arial" w:cs="Arial"/>
          <w:b/>
        </w:rPr>
        <w:t>9.1</w:t>
      </w:r>
      <w:r w:rsidRPr="00C75148">
        <w:rPr>
          <w:rFonts w:ascii="Arial" w:hAnsi="Arial" w:cs="Arial"/>
          <w:b/>
        </w:rPr>
        <w:t xml:space="preserve"> </w:t>
      </w:r>
      <w:r w:rsidRPr="00C75148">
        <w:rPr>
          <w:rFonts w:ascii="Arial" w:hAnsi="Arial" w:cs="Arial"/>
        </w:rPr>
        <w:t xml:space="preserve">Устава </w:t>
      </w:r>
      <w:r w:rsidR="00580843">
        <w:rPr>
          <w:rFonts w:ascii="Arial" w:hAnsi="Arial" w:cs="Arial"/>
        </w:rPr>
        <w:t>исключить</w:t>
      </w:r>
      <w:r w:rsidR="00BC7284">
        <w:rPr>
          <w:rFonts w:ascii="Arial" w:hAnsi="Arial" w:cs="Arial"/>
        </w:rPr>
        <w:t>;</w:t>
      </w:r>
    </w:p>
    <w:p w:rsidR="00580843" w:rsidRDefault="00580843" w:rsidP="005808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5148">
        <w:rPr>
          <w:rFonts w:ascii="Arial" w:hAnsi="Arial" w:cs="Arial"/>
          <w:b/>
        </w:rPr>
        <w:t xml:space="preserve">Часть 1 пункт </w:t>
      </w:r>
      <w:r>
        <w:rPr>
          <w:rFonts w:ascii="Arial" w:hAnsi="Arial" w:cs="Arial"/>
          <w:b/>
        </w:rPr>
        <w:t>9.2</w:t>
      </w:r>
      <w:r w:rsidRPr="00C75148">
        <w:rPr>
          <w:rFonts w:ascii="Arial" w:hAnsi="Arial" w:cs="Arial"/>
          <w:b/>
        </w:rPr>
        <w:t xml:space="preserve"> </w:t>
      </w:r>
      <w:r w:rsidRPr="00C75148">
        <w:rPr>
          <w:rFonts w:ascii="Arial" w:hAnsi="Arial" w:cs="Arial"/>
        </w:rPr>
        <w:t xml:space="preserve">Устава </w:t>
      </w:r>
      <w:r>
        <w:rPr>
          <w:rFonts w:ascii="Arial" w:hAnsi="Arial" w:cs="Arial"/>
        </w:rPr>
        <w:t>исключить</w:t>
      </w:r>
      <w:r w:rsidR="00BC7284">
        <w:rPr>
          <w:rFonts w:ascii="Arial" w:hAnsi="Arial" w:cs="Arial"/>
        </w:rPr>
        <w:t>.</w:t>
      </w:r>
    </w:p>
    <w:p w:rsidR="00F76527" w:rsidRPr="00C75148" w:rsidRDefault="00F76527" w:rsidP="00F7652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76527" w:rsidRPr="00C75148" w:rsidRDefault="00F76527" w:rsidP="00F765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C75148">
        <w:rPr>
          <w:rFonts w:ascii="Arial" w:hAnsi="Arial" w:cs="Arial"/>
          <w:b/>
        </w:rPr>
        <w:t>Статья 7</w:t>
      </w:r>
      <w:r w:rsidR="00BC7284">
        <w:rPr>
          <w:rFonts w:ascii="Arial" w:hAnsi="Arial" w:cs="Arial"/>
          <w:b/>
        </w:rPr>
        <w:t>9</w:t>
      </w:r>
      <w:r w:rsidRPr="00C75148">
        <w:rPr>
          <w:rFonts w:ascii="Arial" w:hAnsi="Arial" w:cs="Arial"/>
          <w:b/>
        </w:rPr>
        <w:t xml:space="preserve">. </w:t>
      </w:r>
      <w:r w:rsidR="00BC7284" w:rsidRPr="00BC7284">
        <w:rPr>
          <w:rFonts w:ascii="Arial" w:hAnsi="Arial" w:cs="Arial"/>
          <w:b/>
        </w:rPr>
        <w:t>Ответственность Главы Поселения перед государством</w:t>
      </w:r>
    </w:p>
    <w:p w:rsidR="00F76527" w:rsidRDefault="00183C4E" w:rsidP="00F765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</w:t>
      </w:r>
      <w:r w:rsidR="00BC7284">
        <w:rPr>
          <w:rFonts w:ascii="Arial" w:hAnsi="Arial" w:cs="Arial"/>
          <w:b/>
        </w:rPr>
        <w:t>тать</w:t>
      </w:r>
      <w:r>
        <w:rPr>
          <w:rFonts w:ascii="Arial" w:hAnsi="Arial" w:cs="Arial"/>
          <w:b/>
        </w:rPr>
        <w:t>ю</w:t>
      </w:r>
      <w:r w:rsidR="00BC7284">
        <w:rPr>
          <w:rFonts w:ascii="Arial" w:hAnsi="Arial" w:cs="Arial"/>
          <w:b/>
        </w:rPr>
        <w:t xml:space="preserve"> 79 </w:t>
      </w:r>
      <w:r w:rsidR="00BC7284" w:rsidRPr="00183C4E">
        <w:rPr>
          <w:rFonts w:ascii="Arial" w:hAnsi="Arial" w:cs="Arial"/>
        </w:rPr>
        <w:t>Устава изложить в следующей редакции:</w:t>
      </w:r>
      <w:r w:rsidR="00BC7284">
        <w:rPr>
          <w:rFonts w:ascii="Arial" w:hAnsi="Arial" w:cs="Arial"/>
          <w:b/>
        </w:rPr>
        <w:t xml:space="preserve"> </w:t>
      </w:r>
      <w:r w:rsidR="00867D48">
        <w:rPr>
          <w:rFonts w:ascii="Arial" w:hAnsi="Arial" w:cs="Arial"/>
        </w:rPr>
        <w:t>Ответственность Главы Поселения перед государством наступает в случае:</w:t>
      </w:r>
    </w:p>
    <w:p w:rsidR="00867D48" w:rsidRDefault="00867D48" w:rsidP="00F765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1) издания Главой Поселения нормативного правового акта, противоречащего Конституции Российской Федерации, федеральным конституционным законам, федеральным законам, законам Иркутской области, Уставу Поселения, если такие противоречия установлены соответствующим судом, а Глава Поселения в течени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двух месяцев со дня вступления в силу решения суда либо в течении иного предусмотренного решением суда срока не принял в пределах своих полномочий мер по исполнению решения суда;</w:t>
      </w:r>
    </w:p>
    <w:p w:rsidR="00867D48" w:rsidRDefault="00867D48" w:rsidP="00F765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2)</w:t>
      </w:r>
      <w:r w:rsidR="00183C4E">
        <w:rPr>
          <w:rFonts w:ascii="Arial" w:hAnsi="Arial" w:cs="Arial"/>
        </w:rPr>
        <w:t xml:space="preserve"> совершения Главой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</w:t>
      </w:r>
      <w:proofErr w:type="gramEnd"/>
      <w:r w:rsidR="00183C4E">
        <w:rPr>
          <w:rFonts w:ascii="Arial" w:hAnsi="Arial" w:cs="Arial"/>
        </w:rPr>
        <w:t xml:space="preserve"> кредитов полученных из других бюджетов бюджетной системы Российской Федерации, если это установлено соответствующим судом, а Глава Поселения не принял в пределах своих полномочий мер по исполнению решения суда.</w:t>
      </w:r>
    </w:p>
    <w:p w:rsidR="00183C4E" w:rsidRDefault="00183C4E" w:rsidP="00F765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 Ответственность Главы Поселения наступает в порядке и сроки, установленные федеральным законодательством»</w:t>
      </w:r>
      <w:r w:rsidR="00930957">
        <w:rPr>
          <w:rFonts w:ascii="Arial" w:hAnsi="Arial" w:cs="Arial"/>
        </w:rPr>
        <w:t>.</w:t>
      </w:r>
    </w:p>
    <w:p w:rsidR="00F76527" w:rsidRPr="00C75148" w:rsidRDefault="00BC7284" w:rsidP="00F765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Пункт 2-3 с</w:t>
      </w:r>
      <w:r w:rsidR="00F76527" w:rsidRPr="00C75148">
        <w:rPr>
          <w:rFonts w:ascii="Arial" w:hAnsi="Arial" w:cs="Arial"/>
          <w:b/>
        </w:rPr>
        <w:t>тать</w:t>
      </w:r>
      <w:r>
        <w:rPr>
          <w:rFonts w:ascii="Arial" w:hAnsi="Arial" w:cs="Arial"/>
          <w:b/>
        </w:rPr>
        <w:t>и</w:t>
      </w:r>
      <w:r w:rsidR="00F76527" w:rsidRPr="00C75148">
        <w:rPr>
          <w:rFonts w:ascii="Arial" w:hAnsi="Arial" w:cs="Arial"/>
          <w:b/>
        </w:rPr>
        <w:t xml:space="preserve"> 7</w:t>
      </w:r>
      <w:r>
        <w:rPr>
          <w:rFonts w:ascii="Arial" w:hAnsi="Arial" w:cs="Arial"/>
          <w:b/>
        </w:rPr>
        <w:t>9</w:t>
      </w:r>
      <w:r w:rsidR="00F76527" w:rsidRPr="00C75148">
        <w:rPr>
          <w:rFonts w:ascii="Arial" w:hAnsi="Arial" w:cs="Arial"/>
          <w:b/>
        </w:rPr>
        <w:t xml:space="preserve"> </w:t>
      </w:r>
      <w:r w:rsidR="00F76527" w:rsidRPr="00C75148">
        <w:rPr>
          <w:rFonts w:ascii="Arial" w:hAnsi="Arial" w:cs="Arial"/>
        </w:rPr>
        <w:t xml:space="preserve">Устава </w:t>
      </w:r>
      <w:r>
        <w:rPr>
          <w:rFonts w:ascii="Arial" w:hAnsi="Arial" w:cs="Arial"/>
        </w:rPr>
        <w:t>исключить</w:t>
      </w:r>
    </w:p>
    <w:p w:rsidR="00F76527" w:rsidRPr="00C75148" w:rsidRDefault="00F76527" w:rsidP="00F765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F76527" w:rsidRPr="00C75148" w:rsidRDefault="00F76527" w:rsidP="00F765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C75148">
        <w:rPr>
          <w:rFonts w:ascii="Arial" w:hAnsi="Arial" w:cs="Arial"/>
          <w:b/>
        </w:rPr>
        <w:t>Статья 80.</w:t>
      </w:r>
      <w:r w:rsidR="00BC7284">
        <w:rPr>
          <w:rFonts w:ascii="Arial" w:hAnsi="Arial" w:cs="Arial"/>
          <w:b/>
        </w:rPr>
        <w:t xml:space="preserve"> </w:t>
      </w:r>
      <w:r w:rsidRPr="00C75148">
        <w:rPr>
          <w:rFonts w:ascii="Arial" w:hAnsi="Arial" w:cs="Arial"/>
          <w:b/>
        </w:rPr>
        <w:t>Удаление главы Поселения в отставку</w:t>
      </w:r>
    </w:p>
    <w:p w:rsidR="00F76527" w:rsidRPr="00C75148" w:rsidRDefault="00F76527" w:rsidP="00F7652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75148">
        <w:rPr>
          <w:rFonts w:ascii="Arial" w:hAnsi="Arial" w:cs="Arial"/>
          <w:b/>
        </w:rPr>
        <w:t xml:space="preserve">Часть </w:t>
      </w:r>
      <w:r w:rsidR="00930957">
        <w:rPr>
          <w:rFonts w:ascii="Arial" w:hAnsi="Arial" w:cs="Arial"/>
          <w:b/>
        </w:rPr>
        <w:t>3-</w:t>
      </w:r>
      <w:r w:rsidRPr="00C75148">
        <w:rPr>
          <w:rFonts w:ascii="Arial" w:hAnsi="Arial" w:cs="Arial"/>
          <w:b/>
        </w:rPr>
        <w:t xml:space="preserve">14 статьи 80 </w:t>
      </w:r>
      <w:r w:rsidRPr="00C75148">
        <w:rPr>
          <w:rFonts w:ascii="Arial" w:hAnsi="Arial" w:cs="Arial"/>
        </w:rPr>
        <w:t xml:space="preserve">Устава </w:t>
      </w:r>
      <w:r w:rsidR="00930957">
        <w:rPr>
          <w:rFonts w:ascii="Arial" w:hAnsi="Arial" w:cs="Arial"/>
        </w:rPr>
        <w:t>исключить.</w:t>
      </w:r>
    </w:p>
    <w:p w:rsidR="00F76527" w:rsidRPr="00C75148" w:rsidRDefault="00F76527" w:rsidP="00F765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76527" w:rsidRPr="00C75148" w:rsidRDefault="00F76527" w:rsidP="00F20E2B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 w:rsidRPr="00C75148">
        <w:rPr>
          <w:rFonts w:ascii="Arial" w:hAnsi="Arial" w:cs="Arial"/>
          <w:color w:val="000000"/>
          <w:spacing w:val="-24"/>
        </w:rPr>
        <w:t xml:space="preserve">2. </w:t>
      </w:r>
      <w:r w:rsidR="00F20E2B">
        <w:rPr>
          <w:rFonts w:ascii="Arial" w:hAnsi="Arial" w:cs="Arial"/>
          <w:color w:val="000000"/>
          <w:spacing w:val="-24"/>
        </w:rPr>
        <w:t>В</w:t>
      </w:r>
      <w:r w:rsidR="00F20E2B">
        <w:rPr>
          <w:rFonts w:ascii="Arial" w:hAnsi="Arial" w:cs="Arial"/>
          <w:color w:val="000000"/>
        </w:rPr>
        <w:t xml:space="preserve"> порядке, установленном Федеральным законом от 21.07.2005 № 97-ФЗ «О государственной регистрации Уставов муниципальных образований предоставить муниципальный правовой акт о внесении изменений в Устав</w:t>
      </w:r>
      <w:r w:rsidRPr="00C75148">
        <w:rPr>
          <w:rFonts w:ascii="Arial" w:hAnsi="Arial" w:cs="Arial"/>
          <w:color w:val="000000"/>
        </w:rPr>
        <w:t xml:space="preserve"> </w:t>
      </w:r>
      <w:r w:rsidR="00F20E2B">
        <w:rPr>
          <w:rFonts w:ascii="Arial" w:hAnsi="Arial" w:cs="Arial"/>
          <w:color w:val="000000"/>
        </w:rPr>
        <w:t xml:space="preserve">Тарнопольского муниципального образования на </w:t>
      </w:r>
      <w:r w:rsidRPr="00C75148">
        <w:rPr>
          <w:rFonts w:ascii="Arial" w:hAnsi="Arial" w:cs="Arial"/>
          <w:color w:val="000000"/>
        </w:rPr>
        <w:t xml:space="preserve">государственную регистрацию </w:t>
      </w:r>
      <w:r w:rsidR="00F20E2B">
        <w:rPr>
          <w:rFonts w:ascii="Arial" w:hAnsi="Arial" w:cs="Arial"/>
          <w:color w:val="000000"/>
        </w:rPr>
        <w:t>в Управление Министерства юстиции Российской Федерации по Иркутской области в течени</w:t>
      </w:r>
      <w:proofErr w:type="gramStart"/>
      <w:r w:rsidR="00F20E2B">
        <w:rPr>
          <w:rFonts w:ascii="Arial" w:hAnsi="Arial" w:cs="Arial"/>
          <w:color w:val="000000"/>
        </w:rPr>
        <w:t>и</w:t>
      </w:r>
      <w:proofErr w:type="gramEnd"/>
      <w:r w:rsidR="00F20E2B">
        <w:rPr>
          <w:rFonts w:ascii="Arial" w:hAnsi="Arial" w:cs="Arial"/>
          <w:color w:val="000000"/>
        </w:rPr>
        <w:t xml:space="preserve"> 15 дней</w:t>
      </w:r>
      <w:r w:rsidRPr="00C75148">
        <w:rPr>
          <w:rFonts w:ascii="Arial" w:hAnsi="Arial" w:cs="Arial"/>
          <w:color w:val="000000"/>
        </w:rPr>
        <w:t>.</w:t>
      </w:r>
    </w:p>
    <w:p w:rsidR="00F76527" w:rsidRPr="00C75148" w:rsidRDefault="00F76527" w:rsidP="00930957">
      <w:pPr>
        <w:shd w:val="clear" w:color="auto" w:fill="FFFFFF"/>
        <w:tabs>
          <w:tab w:val="left" w:pos="629"/>
        </w:tabs>
        <w:ind w:firstLine="709"/>
        <w:jc w:val="both"/>
        <w:rPr>
          <w:rFonts w:ascii="Arial" w:hAnsi="Arial" w:cs="Arial"/>
        </w:rPr>
      </w:pPr>
      <w:r w:rsidRPr="00C75148">
        <w:rPr>
          <w:rFonts w:ascii="Arial" w:hAnsi="Arial" w:cs="Arial"/>
          <w:color w:val="000000"/>
          <w:spacing w:val="-12"/>
        </w:rPr>
        <w:t xml:space="preserve">3. </w:t>
      </w:r>
      <w:r w:rsidR="00F20E2B">
        <w:rPr>
          <w:rFonts w:ascii="Arial" w:hAnsi="Arial" w:cs="Arial"/>
          <w:color w:val="000000"/>
          <w:spacing w:val="-12"/>
        </w:rPr>
        <w:t xml:space="preserve">Главе Тарнопольского </w:t>
      </w:r>
      <w:r w:rsidR="00F20E2B">
        <w:rPr>
          <w:rFonts w:ascii="Arial" w:hAnsi="Arial" w:cs="Arial"/>
          <w:color w:val="000000"/>
          <w:spacing w:val="1"/>
        </w:rPr>
        <w:t>муниципального образования опубликовать муниципальный правовой акт Тарнопольского муниципального образования после государственной регистрации в течени</w:t>
      </w:r>
      <w:proofErr w:type="gramStart"/>
      <w:r w:rsidR="00F20E2B">
        <w:rPr>
          <w:rFonts w:ascii="Arial" w:hAnsi="Arial" w:cs="Arial"/>
          <w:color w:val="000000"/>
          <w:spacing w:val="1"/>
        </w:rPr>
        <w:t>и</w:t>
      </w:r>
      <w:proofErr w:type="gramEnd"/>
      <w:r w:rsidR="00F20E2B">
        <w:rPr>
          <w:rFonts w:ascii="Arial" w:hAnsi="Arial" w:cs="Arial"/>
          <w:color w:val="000000"/>
          <w:spacing w:val="1"/>
        </w:rPr>
        <w:t xml:space="preserve"> 7 дней и направить в </w:t>
      </w:r>
      <w:r w:rsidR="00F20E2B">
        <w:rPr>
          <w:rFonts w:ascii="Arial" w:hAnsi="Arial" w:cs="Arial"/>
          <w:color w:val="000000"/>
        </w:rPr>
        <w:t xml:space="preserve">Управление </w:t>
      </w:r>
      <w:r w:rsidR="00F20E2B">
        <w:rPr>
          <w:rFonts w:ascii="Arial" w:hAnsi="Arial" w:cs="Arial"/>
          <w:color w:val="000000"/>
        </w:rPr>
        <w:lastRenderedPageBreak/>
        <w:t>Министерства юстиции Российской Федерации по Иркутской области</w:t>
      </w:r>
      <w:r w:rsidRPr="00C75148">
        <w:rPr>
          <w:rFonts w:ascii="Arial" w:hAnsi="Arial" w:cs="Arial"/>
          <w:color w:val="000000"/>
          <w:spacing w:val="1"/>
        </w:rPr>
        <w:t xml:space="preserve"> </w:t>
      </w:r>
      <w:r w:rsidR="00F20E2B">
        <w:rPr>
          <w:rFonts w:ascii="Arial" w:hAnsi="Arial" w:cs="Arial"/>
          <w:color w:val="000000"/>
          <w:spacing w:val="1"/>
        </w:rPr>
        <w:t>сведения об источнике и о дате официального опубликования (обнародования) муниципального правового акта Тарнопольского муниципального образования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F76527" w:rsidRPr="00C75148" w:rsidRDefault="00F20E2B" w:rsidP="00930957">
      <w:pPr>
        <w:shd w:val="clear" w:color="auto" w:fill="FFFFFF"/>
        <w:tabs>
          <w:tab w:val="left" w:pos="540"/>
          <w:tab w:val="left" w:pos="720"/>
          <w:tab w:val="left" w:pos="900"/>
        </w:tabs>
        <w:ind w:firstLine="709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>4</w:t>
      </w:r>
      <w:r w:rsidR="00F76527" w:rsidRPr="00C75148">
        <w:rPr>
          <w:rFonts w:ascii="Arial" w:hAnsi="Arial" w:cs="Arial"/>
          <w:color w:val="000000"/>
          <w:spacing w:val="1"/>
        </w:rPr>
        <w:t xml:space="preserve">. </w:t>
      </w:r>
      <w:r>
        <w:rPr>
          <w:rFonts w:ascii="Arial" w:hAnsi="Arial" w:cs="Arial"/>
          <w:color w:val="000000"/>
          <w:spacing w:val="1"/>
        </w:rPr>
        <w:t>Настоящее решение вступает в силу после государственной регистрации и опубликования в «Тарнопольском вестнике».</w:t>
      </w:r>
    </w:p>
    <w:p w:rsidR="00F76527" w:rsidRPr="00C75148" w:rsidRDefault="00F76527" w:rsidP="00F76527">
      <w:pPr>
        <w:jc w:val="both"/>
        <w:rPr>
          <w:rFonts w:ascii="Arial" w:hAnsi="Arial" w:cs="Arial"/>
          <w:color w:val="000000"/>
        </w:rPr>
      </w:pPr>
    </w:p>
    <w:p w:rsidR="00F20E2B" w:rsidRDefault="00F20E2B" w:rsidP="00F20E2B">
      <w:pPr>
        <w:pStyle w:val="a3"/>
        <w:spacing w:after="0"/>
        <w:jc w:val="both"/>
        <w:rPr>
          <w:rFonts w:cs="Arial"/>
          <w:sz w:val="24"/>
        </w:rPr>
      </w:pPr>
    </w:p>
    <w:p w:rsidR="00F76527" w:rsidRDefault="00F20E2B" w:rsidP="00F20E2B">
      <w:pPr>
        <w:pStyle w:val="a3"/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>Глава Тарнопольского муниципального образования</w:t>
      </w:r>
    </w:p>
    <w:p w:rsidR="00F20E2B" w:rsidRPr="00C75148" w:rsidRDefault="00F20E2B" w:rsidP="00F20E2B">
      <w:pPr>
        <w:pStyle w:val="a3"/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>В.А.Грубский</w:t>
      </w:r>
    </w:p>
    <w:p w:rsidR="00923A55" w:rsidRPr="00C75148" w:rsidRDefault="00923A55">
      <w:pPr>
        <w:rPr>
          <w:rFonts w:ascii="Arial" w:hAnsi="Arial" w:cs="Arial"/>
        </w:rPr>
      </w:pPr>
    </w:p>
    <w:sectPr w:rsidR="00923A55" w:rsidRPr="00C75148" w:rsidSect="0092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527"/>
    <w:rsid w:val="00183C4E"/>
    <w:rsid w:val="00187222"/>
    <w:rsid w:val="002E306F"/>
    <w:rsid w:val="004F10E7"/>
    <w:rsid w:val="00580843"/>
    <w:rsid w:val="005D17EB"/>
    <w:rsid w:val="006C76AE"/>
    <w:rsid w:val="00867D48"/>
    <w:rsid w:val="00923A55"/>
    <w:rsid w:val="00930957"/>
    <w:rsid w:val="00996AFF"/>
    <w:rsid w:val="00BC7284"/>
    <w:rsid w:val="00C75148"/>
    <w:rsid w:val="00E06822"/>
    <w:rsid w:val="00E23209"/>
    <w:rsid w:val="00F20E2B"/>
    <w:rsid w:val="00F76527"/>
    <w:rsid w:val="00FA6CF7"/>
    <w:rsid w:val="00FB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6527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F76527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5">
    <w:name w:val="Hyperlink"/>
    <w:basedOn w:val="a0"/>
    <w:rsid w:val="00F76527"/>
    <w:rPr>
      <w:color w:val="0000FF"/>
      <w:u w:val="single"/>
    </w:rPr>
  </w:style>
  <w:style w:type="paragraph" w:styleId="2">
    <w:name w:val="Body Text Indent 2"/>
    <w:basedOn w:val="a"/>
    <w:link w:val="20"/>
    <w:rsid w:val="00F765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6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76527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76527"/>
    <w:rPr>
      <w:rFonts w:cs="Times New Roman"/>
    </w:rPr>
  </w:style>
  <w:style w:type="character" w:customStyle="1" w:styleId="blk">
    <w:name w:val="blk"/>
    <w:basedOn w:val="a0"/>
    <w:rsid w:val="00F76527"/>
    <w:rPr>
      <w:rFonts w:cs="Times New Roman"/>
    </w:rPr>
  </w:style>
  <w:style w:type="paragraph" w:customStyle="1" w:styleId="1">
    <w:name w:val="Без интервала1"/>
    <w:rsid w:val="00F76527"/>
    <w:pPr>
      <w:tabs>
        <w:tab w:val="left" w:pos="601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Nonformat">
    <w:name w:val="ConsNonformat"/>
    <w:rsid w:val="00F76527"/>
    <w:pPr>
      <w:snapToGrid w:val="0"/>
      <w:spacing w:after="0" w:line="240" w:lineRule="auto"/>
    </w:pPr>
    <w:rPr>
      <w:rFonts w:ascii="Courier New" w:eastAsia="Kunstler Script" w:hAnsi="Courier New" w:cs="Times New Roman"/>
      <w:sz w:val="20"/>
      <w:szCs w:val="20"/>
      <w:lang w:eastAsia="ru-RU"/>
    </w:rPr>
  </w:style>
  <w:style w:type="paragraph" w:customStyle="1" w:styleId="a6">
    <w:name w:val="Заголовок статьи"/>
    <w:basedOn w:val="a"/>
    <w:next w:val="a"/>
    <w:rsid w:val="00F7652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2017-01-08T05:57:00Z</cp:lastPrinted>
  <dcterms:created xsi:type="dcterms:W3CDTF">2016-07-18T07:22:00Z</dcterms:created>
  <dcterms:modified xsi:type="dcterms:W3CDTF">2017-02-03T02:23:00Z</dcterms:modified>
</cp:coreProperties>
</file>