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244"/>
        <w:gridCol w:w="5244"/>
      </w:tblGrid>
      <w:tr w:rsidR="000E39DE" w:rsidRPr="000E39DE">
        <w:tc>
          <w:tcPr>
            <w:tcW w:w="5244" w:type="dxa"/>
          </w:tcPr>
          <w:p w:rsidR="000E39DE" w:rsidRPr="000E39DE" w:rsidRDefault="000E39DE" w:rsidP="000E39DE">
            <w:pPr>
              <w:autoSpaceDE w:val="0"/>
              <w:autoSpaceDN w:val="0"/>
              <w:adjustRightInd w:val="0"/>
              <w:spacing w:after="0" w:line="240" w:lineRule="auto"/>
              <w:outlineLvl w:val="0"/>
              <w:rPr>
                <w:rFonts w:ascii="Times New Roman" w:hAnsi="Times New Roman" w:cs="Times New Roman"/>
                <w:b/>
                <w:bCs/>
                <w:sz w:val="24"/>
                <w:szCs w:val="24"/>
              </w:rPr>
            </w:pPr>
            <w:r w:rsidRPr="000E39DE">
              <w:rPr>
                <w:rFonts w:ascii="Times New Roman" w:hAnsi="Times New Roman" w:cs="Times New Roman"/>
                <w:b/>
                <w:bCs/>
                <w:sz w:val="24"/>
                <w:szCs w:val="24"/>
              </w:rPr>
              <w:t>4 декабря 2019 года</w:t>
            </w:r>
          </w:p>
        </w:tc>
        <w:tc>
          <w:tcPr>
            <w:tcW w:w="5244" w:type="dxa"/>
          </w:tcPr>
          <w:p w:rsidR="000E39DE" w:rsidRPr="000E39DE" w:rsidRDefault="000E39DE" w:rsidP="000E39DE">
            <w:pPr>
              <w:autoSpaceDE w:val="0"/>
              <w:autoSpaceDN w:val="0"/>
              <w:adjustRightInd w:val="0"/>
              <w:spacing w:after="0" w:line="240" w:lineRule="auto"/>
              <w:jc w:val="right"/>
              <w:outlineLvl w:val="0"/>
              <w:rPr>
                <w:rFonts w:ascii="Times New Roman" w:hAnsi="Times New Roman" w:cs="Times New Roman"/>
                <w:b/>
                <w:bCs/>
                <w:sz w:val="24"/>
                <w:szCs w:val="24"/>
              </w:rPr>
            </w:pPr>
            <w:r w:rsidRPr="000E39DE">
              <w:rPr>
                <w:rFonts w:ascii="Times New Roman" w:hAnsi="Times New Roman" w:cs="Times New Roman"/>
                <w:b/>
                <w:bCs/>
                <w:sz w:val="24"/>
                <w:szCs w:val="24"/>
              </w:rPr>
              <w:t>N 115-ОЗ</w:t>
            </w:r>
          </w:p>
        </w:tc>
      </w:tr>
    </w:tbl>
    <w:p w:rsidR="000E39DE" w:rsidRPr="000E39DE" w:rsidRDefault="000E39DE" w:rsidP="000E39DE">
      <w:pPr>
        <w:pBdr>
          <w:top w:val="single" w:sz="6" w:space="0" w:color="auto"/>
        </w:pBdr>
        <w:autoSpaceDE w:val="0"/>
        <w:autoSpaceDN w:val="0"/>
        <w:adjustRightInd w:val="0"/>
        <w:spacing w:before="100" w:after="100" w:line="240" w:lineRule="auto"/>
        <w:jc w:val="both"/>
        <w:rPr>
          <w:rFonts w:ascii="Times New Roman" w:hAnsi="Times New Roman" w:cs="Times New Roman"/>
          <w:b/>
          <w:bCs/>
          <w:sz w:val="2"/>
          <w:szCs w:val="2"/>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ЗАКОН</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ИРКУТСКОЙ ОБЛАСТИ</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 xml:space="preserve">О НАДЕЛЕНИИ ОРГАНОВ МЕСТНОГО САМОУПРАВЛЕНИЯ </w:t>
      </w:r>
      <w:proofErr w:type="gramStart"/>
      <w:r w:rsidRPr="000E39DE">
        <w:rPr>
          <w:rFonts w:ascii="Times New Roman" w:hAnsi="Times New Roman" w:cs="Times New Roman"/>
          <w:b/>
          <w:bCs/>
          <w:sz w:val="24"/>
          <w:szCs w:val="24"/>
        </w:rPr>
        <w:t>ОТДЕЛЬНЫМИ</w:t>
      </w:r>
      <w:proofErr w:type="gramEnd"/>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ГОСУДАРСТВЕННЫМИ ПОЛНОМОЧИЯМИ ПО ПОДГОТОВКЕ И ПРОВЕДЕНИЮ</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ВСЕРОССИЙСКОЙ ПЕРЕПИСИ НАСЕЛЕНИЯ 2020 ГОДА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proofErr w:type="gramStart"/>
      <w:r w:rsidRPr="000E39DE">
        <w:rPr>
          <w:rFonts w:ascii="Times New Roman" w:hAnsi="Times New Roman" w:cs="Times New Roman"/>
          <w:b/>
          <w:bCs/>
          <w:sz w:val="24"/>
          <w:szCs w:val="24"/>
        </w:rPr>
        <w:t>Принят</w:t>
      </w:r>
      <w:proofErr w:type="gramEnd"/>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постановлением</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Законодательного Собрания</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Иркутской области</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от 20 ноября 2019 года</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N 23/6-ЗС</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1. Предмет регулирования настоящего Закона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proofErr w:type="gramStart"/>
      <w:r w:rsidRPr="000E39DE">
        <w:rPr>
          <w:rFonts w:ascii="Times New Roman" w:hAnsi="Times New Roman" w:cs="Times New Roman"/>
          <w:b/>
          <w:bCs/>
          <w:sz w:val="24"/>
          <w:szCs w:val="24"/>
        </w:rPr>
        <w:t xml:space="preserve">Предметом регулирования настоящего Закона являются отношения, связанные с наделением согласно </w:t>
      </w:r>
      <w:hyperlink w:anchor="Par149" w:history="1">
        <w:r w:rsidRPr="000E39DE">
          <w:rPr>
            <w:rFonts w:ascii="Times New Roman" w:hAnsi="Times New Roman" w:cs="Times New Roman"/>
            <w:b/>
            <w:bCs/>
            <w:color w:val="0000FF"/>
            <w:sz w:val="24"/>
            <w:szCs w:val="24"/>
          </w:rPr>
          <w:t>приложению 1</w:t>
        </w:r>
      </w:hyperlink>
      <w:r w:rsidRPr="000E39DE">
        <w:rPr>
          <w:rFonts w:ascii="Times New Roman" w:hAnsi="Times New Roman" w:cs="Times New Roman"/>
          <w:b/>
          <w:bCs/>
          <w:sz w:val="24"/>
          <w:szCs w:val="24"/>
        </w:rPr>
        <w:t xml:space="preserve"> к настоящему Закону органов местного самоуправления муниципальных образований Иркутской области (далее - органы местного самоуправления) отдельными государственными полномочиями по подготовке и проведению Всероссийской переписи населения 2020 года (далее - Всероссийская перепись населения) на территории соответствующих муниципальных образований Иркутской области (далее - государственные полномочия).</w:t>
      </w:r>
      <w:proofErr w:type="gramEnd"/>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2. Государственные полномочия, которыми наделяются органы местного самоуправления</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Органы местного самоуправления наделяются следующими государственными полномочиями: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обеспечение охраняемыми помещениями для хранения переписных листов и иных документов Всероссийской переписи населения;</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3) предоставление необходимых транспортных средств, сре</w:t>
      </w:r>
      <w:proofErr w:type="gramStart"/>
      <w:r w:rsidRPr="000E39DE">
        <w:rPr>
          <w:rFonts w:ascii="Times New Roman" w:hAnsi="Times New Roman" w:cs="Times New Roman"/>
          <w:b/>
          <w:bCs/>
          <w:sz w:val="24"/>
          <w:szCs w:val="24"/>
        </w:rPr>
        <w:t>дств св</w:t>
      </w:r>
      <w:proofErr w:type="gramEnd"/>
      <w:r w:rsidRPr="000E39DE">
        <w:rPr>
          <w:rFonts w:ascii="Times New Roman" w:hAnsi="Times New Roman" w:cs="Times New Roman"/>
          <w:b/>
          <w:bCs/>
          <w:sz w:val="24"/>
          <w:szCs w:val="24"/>
        </w:rPr>
        <w:t>язи.</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3. Права и обязанности органов местного самоуправления при осуществлении государственных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Органы местного самоуправления при осуществлении государственных полномочий вправе:</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принимать муниципальные правовые акты по вопросам осуществления государственных полномочий на основании и во исполнение положений, установленных федеральным и областным законодательством;</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обращаться в исполнительный орган государственной власти Иркутской области, уполномоченный Правительством Иркутской области (далее - уполномоченный орган государственной власти области), за оказанием консультативной и методической помощи по вопросам осуществления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lastRenderedPageBreak/>
        <w:t>3) в установленном порядке запрашивать и получать информацию и документы, необходимые для осуществления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4)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 Иркутской области;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5) осуществлять иные полномочия, предусмотренные федеральным и областным законодательством.</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При осуществлении государственных полномочий органы местного самоуправления обязаны:</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осуществлять государственные полномочия в соответствии с законодательством;</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определить ответственных за осуществление государственных полномочий должностных лиц местного самоуправления;</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3) использовать предоставленные на осуществление государственных полномочий финансовые средства и материальные ресурсы по целевому назначению;</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4) исполнять выданные в пределах компетенции письменные предписания уполномоченного органа государственной власти области об устранении нарушений требований законодательства по вопросам осуществления государственных полномочий органами местного самоуправления или должностными лицами местного самоуправления;</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5) своевременно представлять в уполномоченный орган государственной власти области материалы, документы, отчетность, иную информацию об осуществлении государственных полномочий, в том числе о расходовании финансовых средств, предоставленных из областного бюджета на осуществление государственных полномочий, а также материальных ресурсов, предоставленных за счет средств Иркутской области на осуществление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6) </w:t>
      </w:r>
      <w:proofErr w:type="gramStart"/>
      <w:r w:rsidRPr="000E39DE">
        <w:rPr>
          <w:rFonts w:ascii="Times New Roman" w:hAnsi="Times New Roman" w:cs="Times New Roman"/>
          <w:b/>
          <w:bCs/>
          <w:sz w:val="24"/>
          <w:szCs w:val="24"/>
        </w:rPr>
        <w:t>осуществлять иные обязанности</w:t>
      </w:r>
      <w:proofErr w:type="gramEnd"/>
      <w:r w:rsidRPr="000E39DE">
        <w:rPr>
          <w:rFonts w:ascii="Times New Roman" w:hAnsi="Times New Roman" w:cs="Times New Roman"/>
          <w:b/>
          <w:bCs/>
          <w:sz w:val="24"/>
          <w:szCs w:val="24"/>
        </w:rPr>
        <w:t>, предусмотренные федеральным и областным законодательством.</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3. </w:t>
      </w:r>
      <w:proofErr w:type="gramStart"/>
      <w:r w:rsidRPr="000E39DE">
        <w:rPr>
          <w:rFonts w:ascii="Times New Roman" w:hAnsi="Times New Roman" w:cs="Times New Roman"/>
          <w:b/>
          <w:bCs/>
          <w:sz w:val="24"/>
          <w:szCs w:val="24"/>
        </w:rPr>
        <w:t>В случае прекращения осуществления государственных полномочий органы местного самоуправления обязаны возвратить Иркутской области неиспользованные финансовые средства, предоставленные из областного бюджета на осуществление государственных полномочий, а также материальные ресурсы, предоставленные за счет средств Иркутской области на осуществление государственных полномочий.</w:t>
      </w:r>
      <w:proofErr w:type="gramEnd"/>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4. Права и обязанности Губернатора Иркутской области, иных органов государственной власти Иркутской области при осуществлении органами местного самоуправления государственных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Губернатор Иркутской области: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1) осуществляет </w:t>
      </w:r>
      <w:proofErr w:type="gramStart"/>
      <w:r w:rsidRPr="000E39DE">
        <w:rPr>
          <w:rFonts w:ascii="Times New Roman" w:hAnsi="Times New Roman" w:cs="Times New Roman"/>
          <w:b/>
          <w:bCs/>
          <w:sz w:val="24"/>
          <w:szCs w:val="24"/>
        </w:rPr>
        <w:t>контроль за</w:t>
      </w:r>
      <w:proofErr w:type="gramEnd"/>
      <w:r w:rsidRPr="000E39DE">
        <w:rPr>
          <w:rFonts w:ascii="Times New Roman" w:hAnsi="Times New Roman" w:cs="Times New Roman"/>
          <w:b/>
          <w:bCs/>
          <w:sz w:val="24"/>
          <w:szCs w:val="24"/>
        </w:rPr>
        <w:t xml:space="preserve"> осуществлением органами местного самоуправления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утверждает форму и содержание отчета об осуществлении органами местного самоуправления государственных полномочий и отчета о расходовании финансовых средств, предоставленных из областного бюджета на осуществление государственных полномочий, а также материальных ресурсов, предоставленных за счет средств Иркутской области на осуществление государственных полномочий, устанавливает порядок и периодичность их представления;</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lastRenderedPageBreak/>
        <w:t>3) в случае неисполнения или ненадлежащего исполнения органами местного самоуправления государственных полномочий вносит в Законодательное Собрание Иркутской области проект закона Иркутской области о прекращении осуществления органами местного самоуправления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Уполномоченный орган государственной власти области вправе в установленном порядке:</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издавать методические и инструктивные документы об осуществлении органами местного самоуправления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принимать в пределах своей компетенции нормативные правовые акты по вопросам осуществления органами местного самоуправления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3) запрашивать и получать от органов местного самоуправления устную и письменную информацию, материалы и документы по вопросам осуществления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4) давать письменные предписания об устранении нарушений, допущенных органами местного самоуправления или должностными лицами местного самоуправления в ходе осуществления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5) осуществлять иные полномочия, предусмотренные федеральным и областным законодательством.</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3. Уполномоченный орган государственной власти области обязан: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оказывать органам местного самоуправления консультативную и методическую помощь при осуществлении ими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представлять органам местного самоуправления и должностным лицам местного самоуправления по их письменным запросам документы и материалы, необходимые для осуществления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3) разрабатывать и утверждать формы и содержание отчетности органов местного самоуправления об осуществлении государственных полномочий, а также периодичность ее представления, и доводить их до сведения органов местного самоуправления не </w:t>
      </w:r>
      <w:proofErr w:type="gramStart"/>
      <w:r w:rsidRPr="000E39DE">
        <w:rPr>
          <w:rFonts w:ascii="Times New Roman" w:hAnsi="Times New Roman" w:cs="Times New Roman"/>
          <w:b/>
          <w:bCs/>
          <w:sz w:val="24"/>
          <w:szCs w:val="24"/>
        </w:rPr>
        <w:t>позднее</w:t>
      </w:r>
      <w:proofErr w:type="gramEnd"/>
      <w:r w:rsidRPr="000E39DE">
        <w:rPr>
          <w:rFonts w:ascii="Times New Roman" w:hAnsi="Times New Roman" w:cs="Times New Roman"/>
          <w:b/>
          <w:bCs/>
          <w:sz w:val="24"/>
          <w:szCs w:val="24"/>
        </w:rPr>
        <w:t xml:space="preserve"> чем за один месяц до отчетной даты;</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4) осуществлять в пределах предоставленных полномочий </w:t>
      </w:r>
      <w:proofErr w:type="gramStart"/>
      <w:r w:rsidRPr="000E39DE">
        <w:rPr>
          <w:rFonts w:ascii="Times New Roman" w:hAnsi="Times New Roman" w:cs="Times New Roman"/>
          <w:b/>
          <w:bCs/>
          <w:sz w:val="24"/>
          <w:szCs w:val="24"/>
        </w:rPr>
        <w:t>контроль за</w:t>
      </w:r>
      <w:proofErr w:type="gramEnd"/>
      <w:r w:rsidRPr="000E39DE">
        <w:rPr>
          <w:rFonts w:ascii="Times New Roman" w:hAnsi="Times New Roman" w:cs="Times New Roman"/>
          <w:b/>
          <w:bCs/>
          <w:sz w:val="24"/>
          <w:szCs w:val="24"/>
        </w:rPr>
        <w:t xml:space="preserve"> осуществлением органами местного самоуправления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5) осуществлять иные полномочия, предусмотренные федеральным и областным законодательством.</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4. Иные органы государственной власти Иркутской области при осуществлении органами местного самоуправления государственных полномочий осуществляют права и исполняют обязанности в соответствии с федеральным и областным законодательством.</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5. Финансовое обеспечение осуществления органами местного самоуправления государственных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Финансовое обеспечение государственных полномочий осуществляется за счет субвенций, предоставляемых местным бюджетам из областного бюджета.</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Указанные субвенции расходуются в порядке, установленном Правительством Иркутской области.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lastRenderedPageBreak/>
        <w:t>2. Финансовые средства, необходимые для осуществления органами местного самоуправления государственных полномочий, предусматриваются в законе Иркутской области об областном бюджете на соответствующий финансовый год и на плановый период и передаются органам местного самоуправления в соответствии с бюджетным законодательством.</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6. Материальное обеспечение осуществления органами местного самоуправления государственных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bookmarkStart w:id="0" w:name="Par74"/>
      <w:bookmarkEnd w:id="0"/>
      <w:r w:rsidRPr="000E39DE">
        <w:rPr>
          <w:rFonts w:ascii="Times New Roman" w:hAnsi="Times New Roman" w:cs="Times New Roman"/>
          <w:b/>
          <w:bCs/>
          <w:sz w:val="24"/>
          <w:szCs w:val="24"/>
        </w:rPr>
        <w:t>1. В случае предоставления в пользование и (или) управление либо в муниципальную собственность материальных ресурсов, необходимых для осуществления органами местного самоуправления государственных полномочий, перечень подлежащих передаче материальных ресурсов определяется исполнительным органом государственной власти Иркутской области, осуществляющим функции по управлению областной государственной собственностью.</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Указанный перечень формируется при необходимости такого предоставления в пользование и (или) управление либо в собственность материальных ресурсов исполнительным органом государственной власти Иркутской области, осуществляющим функции по управлению областной государственной собственностью, по предложениям органов местного самоуправления.</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2. В случае, предусмотренном </w:t>
      </w:r>
      <w:hyperlink w:anchor="Par74" w:history="1">
        <w:r w:rsidRPr="000E39DE">
          <w:rPr>
            <w:rFonts w:ascii="Times New Roman" w:hAnsi="Times New Roman" w:cs="Times New Roman"/>
            <w:b/>
            <w:bCs/>
            <w:color w:val="0000FF"/>
            <w:sz w:val="24"/>
            <w:szCs w:val="24"/>
          </w:rPr>
          <w:t>частью 1</w:t>
        </w:r>
      </w:hyperlink>
      <w:r w:rsidRPr="000E39DE">
        <w:rPr>
          <w:rFonts w:ascii="Times New Roman" w:hAnsi="Times New Roman" w:cs="Times New Roman"/>
          <w:b/>
          <w:bCs/>
          <w:sz w:val="24"/>
          <w:szCs w:val="24"/>
        </w:rPr>
        <w:t xml:space="preserve"> настоящей статьи, </w:t>
      </w:r>
      <w:proofErr w:type="gramStart"/>
      <w:r w:rsidRPr="000E39DE">
        <w:rPr>
          <w:rFonts w:ascii="Times New Roman" w:hAnsi="Times New Roman" w:cs="Times New Roman"/>
          <w:b/>
          <w:bCs/>
          <w:sz w:val="24"/>
          <w:szCs w:val="24"/>
        </w:rPr>
        <w:t>контроль за</w:t>
      </w:r>
      <w:proofErr w:type="gramEnd"/>
      <w:r w:rsidRPr="000E39DE">
        <w:rPr>
          <w:rFonts w:ascii="Times New Roman" w:hAnsi="Times New Roman" w:cs="Times New Roman"/>
          <w:b/>
          <w:bCs/>
          <w:sz w:val="24"/>
          <w:szCs w:val="24"/>
        </w:rPr>
        <w:t xml:space="preserve"> использованием материальных ресурсов, предоставленных органам местного самоуправления на осуществление государственных полномочий, осуществляет исполнительный орган государственной власти Иркутской области, осуществляющий функции по управлению областной государственной собственностью.</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В целях осуществления указанного контроля исполнительный орган государственной власти Иркутской области, осуществляющий функции по управлению областной государственной собственностью, вправе осуществлять полномочия, предусмотренные настоящим Законом для уполномоченного органа государственной власти области.</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7. Порядок определения общего объема субвенций, предоставляемых местным бюджетам из областного бюджета для осуществления государственных полномочий, и показатель распределения между муниципальными образованиями Иркутской области общего объема таких субвенций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Общий объем субвенций, предоставляемых местным бюджетам из областного бюджета для осуществления государственных полномочий, определяется в соответствии с </w:t>
      </w:r>
      <w:hyperlink w:anchor="Par211" w:history="1">
        <w:r w:rsidRPr="000E39DE">
          <w:rPr>
            <w:rFonts w:ascii="Times New Roman" w:hAnsi="Times New Roman" w:cs="Times New Roman"/>
            <w:b/>
            <w:bCs/>
            <w:color w:val="0000FF"/>
            <w:sz w:val="24"/>
            <w:szCs w:val="24"/>
          </w:rPr>
          <w:t>порядком</w:t>
        </w:r>
      </w:hyperlink>
      <w:r w:rsidRPr="000E39DE">
        <w:rPr>
          <w:rFonts w:ascii="Times New Roman" w:hAnsi="Times New Roman" w:cs="Times New Roman"/>
          <w:b/>
          <w:bCs/>
          <w:sz w:val="24"/>
          <w:szCs w:val="24"/>
        </w:rPr>
        <w:t xml:space="preserve"> согласно приложению 2 к настоящему Закону.</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gramStart"/>
      <w:r w:rsidRPr="000E39DE">
        <w:rPr>
          <w:rFonts w:ascii="Times New Roman" w:hAnsi="Times New Roman" w:cs="Times New Roman"/>
          <w:b/>
          <w:bCs/>
          <w:sz w:val="24"/>
          <w:szCs w:val="24"/>
        </w:rPr>
        <w:t>Показателем распределения между муниципальными образованиями Иркутской области общего объема таких субвенций является количество помещений, охраняемых, оборудованных мебелью, средствами связи и пригодных для обучения и работы лиц, привлекаемых к сбору сведений о населении, а также охраняемых помещений для хранения переписных листов и иных документов Всероссийской переписи населения в городском округе (муниципальном районе).</w:t>
      </w:r>
      <w:proofErr w:type="gramEnd"/>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8. Способ расчета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Расчет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 производится в соответствии с </w:t>
      </w:r>
      <w:hyperlink w:anchor="Par236" w:history="1">
        <w:r w:rsidRPr="000E39DE">
          <w:rPr>
            <w:rFonts w:ascii="Times New Roman" w:hAnsi="Times New Roman" w:cs="Times New Roman"/>
            <w:b/>
            <w:bCs/>
            <w:color w:val="0000FF"/>
            <w:sz w:val="24"/>
            <w:szCs w:val="24"/>
          </w:rPr>
          <w:t>приложением 3</w:t>
        </w:r>
      </w:hyperlink>
      <w:r w:rsidRPr="000E39DE">
        <w:rPr>
          <w:rFonts w:ascii="Times New Roman" w:hAnsi="Times New Roman" w:cs="Times New Roman"/>
          <w:b/>
          <w:bCs/>
          <w:sz w:val="24"/>
          <w:szCs w:val="24"/>
        </w:rPr>
        <w:t xml:space="preserve"> к настоящему Закону.</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9. Порядок отчетности об осуществлении государственных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lastRenderedPageBreak/>
        <w:t>1. При осуществлении государственных полномочий органы местного самоуправления представляют в уполномоченный орган государственной власти области: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отчет об осуществлении органами местного самоуправления государственных полномочий и отчет о расходовании финансовых средств, предоставленных из областного бюджета на осуществление государственных полномочий, по форме и в сроки, установленные уполномоченным органом государственной власти области;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gramStart"/>
      <w:r w:rsidRPr="000E39DE">
        <w:rPr>
          <w:rFonts w:ascii="Times New Roman" w:hAnsi="Times New Roman" w:cs="Times New Roman"/>
          <w:b/>
          <w:bCs/>
          <w:sz w:val="24"/>
          <w:szCs w:val="24"/>
        </w:rPr>
        <w:t>2) отчет об использовании материальных ресурсов, предоставленных за счет средств Иркутской области на осуществление государственных полномочий, по форме и в сроки, установленные исполнительным органом государственной власти Иркутской области, осуществляющим функции по управлению областной государственной собственностью;</w:t>
      </w:r>
      <w:proofErr w:type="gramEnd"/>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3) иные данные, необходимые для </w:t>
      </w:r>
      <w:proofErr w:type="gramStart"/>
      <w:r w:rsidRPr="000E39DE">
        <w:rPr>
          <w:rFonts w:ascii="Times New Roman" w:hAnsi="Times New Roman" w:cs="Times New Roman"/>
          <w:b/>
          <w:bCs/>
          <w:sz w:val="24"/>
          <w:szCs w:val="24"/>
        </w:rPr>
        <w:t>контроля за</w:t>
      </w:r>
      <w:proofErr w:type="gramEnd"/>
      <w:r w:rsidRPr="000E39DE">
        <w:rPr>
          <w:rFonts w:ascii="Times New Roman" w:hAnsi="Times New Roman" w:cs="Times New Roman"/>
          <w:b/>
          <w:bCs/>
          <w:sz w:val="24"/>
          <w:szCs w:val="24"/>
        </w:rPr>
        <w:t xml:space="preserve"> осуществлением органами местного самоуправления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Уполномоченный орган государственной власти области ежеквартально не позднее 20 числа месяца, следующего за отчетным кварталом, представляет в исполнительный орган государственной власти Иркутской области, осуществляющий функции по управлению областными финансами, сводный отчет об использовании финансовых средств, предоставленных из областного бюджета на осуществление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3. </w:t>
      </w:r>
      <w:proofErr w:type="gramStart"/>
      <w:r w:rsidRPr="000E39DE">
        <w:rPr>
          <w:rFonts w:ascii="Times New Roman" w:hAnsi="Times New Roman" w:cs="Times New Roman"/>
          <w:b/>
          <w:bCs/>
          <w:sz w:val="24"/>
          <w:szCs w:val="24"/>
        </w:rPr>
        <w:t>В случае прекращения осуществления государственных полномочий отчет об использовании финансовых средств, предоставленных из областного бюджета на осуществление государственных полномочий, и материальных ресурсов, предоставленных за счет средств Иркутской области на осуществление государственных полномочий, представляется органами местного самоуправления в уполномоченный орган государственной власти области в течение месяца со дня вступления в силу закона Иркутской области о прекращении осуществления органами местного самоуправления государственных</w:t>
      </w:r>
      <w:proofErr w:type="gramEnd"/>
      <w:r w:rsidRPr="000E39DE">
        <w:rPr>
          <w:rFonts w:ascii="Times New Roman" w:hAnsi="Times New Roman" w:cs="Times New Roman"/>
          <w:b/>
          <w:bCs/>
          <w:sz w:val="24"/>
          <w:szCs w:val="24"/>
        </w:rPr>
        <w:t xml:space="preserve">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 xml:space="preserve">Статья 10. Порядок осуществления </w:t>
      </w:r>
      <w:proofErr w:type="gramStart"/>
      <w:r w:rsidRPr="000E39DE">
        <w:rPr>
          <w:rFonts w:ascii="Times New Roman" w:hAnsi="Times New Roman" w:cs="Times New Roman"/>
          <w:b/>
          <w:bCs/>
          <w:sz w:val="24"/>
          <w:szCs w:val="24"/>
        </w:rPr>
        <w:t>контроля за</w:t>
      </w:r>
      <w:proofErr w:type="gramEnd"/>
      <w:r w:rsidRPr="000E39DE">
        <w:rPr>
          <w:rFonts w:ascii="Times New Roman" w:hAnsi="Times New Roman" w:cs="Times New Roman"/>
          <w:b/>
          <w:bCs/>
          <w:sz w:val="24"/>
          <w:szCs w:val="24"/>
        </w:rPr>
        <w:t xml:space="preserve"> осуществлением органами местного самоуправления государственных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1. </w:t>
      </w:r>
      <w:proofErr w:type="gramStart"/>
      <w:r w:rsidRPr="000E39DE">
        <w:rPr>
          <w:rFonts w:ascii="Times New Roman" w:hAnsi="Times New Roman" w:cs="Times New Roman"/>
          <w:b/>
          <w:bCs/>
          <w:sz w:val="24"/>
          <w:szCs w:val="24"/>
        </w:rPr>
        <w:t>Контроль за</w:t>
      </w:r>
      <w:proofErr w:type="gramEnd"/>
      <w:r w:rsidRPr="000E39DE">
        <w:rPr>
          <w:rFonts w:ascii="Times New Roman" w:hAnsi="Times New Roman" w:cs="Times New Roman"/>
          <w:b/>
          <w:bCs/>
          <w:sz w:val="24"/>
          <w:szCs w:val="24"/>
        </w:rPr>
        <w:t xml:space="preserve"> осуществлением органами местного самоуправления государственных полномочий осуществляют Губернатор Иркутской области, а также в пределах предоставленных полномочий уполномоченный орган государственной власти области, исполнительный орган государственной власти Иркутской области, осуществляющий государственный финансовый контроль.</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Иные органы государственной власти Иркутской области осуществляют </w:t>
      </w:r>
      <w:proofErr w:type="gramStart"/>
      <w:r w:rsidRPr="000E39DE">
        <w:rPr>
          <w:rFonts w:ascii="Times New Roman" w:hAnsi="Times New Roman" w:cs="Times New Roman"/>
          <w:b/>
          <w:bCs/>
          <w:sz w:val="24"/>
          <w:szCs w:val="24"/>
        </w:rPr>
        <w:t>контроль за</w:t>
      </w:r>
      <w:proofErr w:type="gramEnd"/>
      <w:r w:rsidRPr="000E39DE">
        <w:rPr>
          <w:rFonts w:ascii="Times New Roman" w:hAnsi="Times New Roman" w:cs="Times New Roman"/>
          <w:b/>
          <w:bCs/>
          <w:sz w:val="24"/>
          <w:szCs w:val="24"/>
        </w:rPr>
        <w:t xml:space="preserve"> осуществлением органами местного самоуправления государственных полномочий в порядке, определенном федеральным и областным законодательством.</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2. </w:t>
      </w:r>
      <w:proofErr w:type="gramStart"/>
      <w:r w:rsidRPr="000E39DE">
        <w:rPr>
          <w:rFonts w:ascii="Times New Roman" w:hAnsi="Times New Roman" w:cs="Times New Roman"/>
          <w:b/>
          <w:bCs/>
          <w:sz w:val="24"/>
          <w:szCs w:val="24"/>
        </w:rPr>
        <w:t>Контроль за</w:t>
      </w:r>
      <w:proofErr w:type="gramEnd"/>
      <w:r w:rsidRPr="000E39DE">
        <w:rPr>
          <w:rFonts w:ascii="Times New Roman" w:hAnsi="Times New Roman" w:cs="Times New Roman"/>
          <w:b/>
          <w:bCs/>
          <w:sz w:val="24"/>
          <w:szCs w:val="24"/>
        </w:rPr>
        <w:t xml:space="preserve"> осуществлением органами местного самоуправления государственных полномочий осуществляется в следующих формах:</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проведение проверок деятельности органов местного самоуправления по осуществлению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истребование и получение необходимой информации и документов, связанных с осуществлением государственных полномочий, в том числе муниципальных правовых актов, принимаемых по вопросам осуществления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3) заслушивание отчетов органов местного самоуправления об осуществлении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lastRenderedPageBreak/>
        <w:t>4) анализ деятельности органов местного самоуправления по осуществлению ими государственных полномочий и внесение предложений по совершенствованию деятельности указанных органов или по изъятию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5) иные формы, установленные федеральным и областным законодательством.</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11. Условия и порядок прекращения осуществления органами местного самоуправления государственных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Прекращение осуществления органами местного самоуправления государственных полномочий производится досрочно в следующих случаях:</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существенное изменение условий осуществления государственных полномочий в результате принятия органами государственной власти нормативного правового акта;</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нецелевое использование органами местного самоуправления финансовых средств, предоставленных из областного бюджета на осуществление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3) нарушение органами местного самоуправления </w:t>
      </w:r>
      <w:hyperlink r:id="rId4" w:history="1">
        <w:r w:rsidRPr="000E39DE">
          <w:rPr>
            <w:rFonts w:ascii="Times New Roman" w:hAnsi="Times New Roman" w:cs="Times New Roman"/>
            <w:b/>
            <w:bCs/>
            <w:color w:val="0000FF"/>
            <w:sz w:val="24"/>
            <w:szCs w:val="24"/>
          </w:rPr>
          <w:t>Конституции</w:t>
        </w:r>
      </w:hyperlink>
      <w:r w:rsidRPr="000E39DE">
        <w:rPr>
          <w:rFonts w:ascii="Times New Roman" w:hAnsi="Times New Roman" w:cs="Times New Roman"/>
          <w:b/>
          <w:bCs/>
          <w:sz w:val="24"/>
          <w:szCs w:val="24"/>
        </w:rPr>
        <w:t xml:space="preserve"> Российской Федерации, федеральных законов, иных нормативных правовых актов Российской Федерации, законов и иных нормативных правовых актов Иркутской области при осуществлении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Органы местного самоуправления вправе отказаться от осуществления государственных полномочий в случаях, предусмотренных федеральными законами.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3. Прекращение осуществления органами местного самоуправления государственных полномочий производится в порядке, установленном федеральным и областным законодательством.</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12. Ответственность органов местного самоуправления за осуществление государственных полномочий</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Органы местного самоуправления несут ответственность за осуществление государственных полномочий в пределах предоставленных муниципальным образованиям Иркутской области на эти цели финансовых средств и материальных ресурсов.</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Органы местного самоуправления несут ответственность за ненадлежащее осуществление государственных полномочий в соответствии с федеральным и областным законодательством.</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13. Срок наделения государственными полномочиями</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Осуществление органами местного самоуправления государственных полномочий прекращается после официального опубликования итогов Всероссийской переписи населения.</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0E39DE">
        <w:rPr>
          <w:rFonts w:ascii="Times New Roman" w:hAnsi="Times New Roman" w:cs="Times New Roman"/>
          <w:b/>
          <w:bCs/>
          <w:sz w:val="24"/>
          <w:szCs w:val="24"/>
        </w:rPr>
        <w:t>Статья 14. Порядок вступления в силу настоящего Закона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Настоящий Закон вступает в силу после дня его официального опубликования, но не ранее дня вступления в силу закона Иркутской области о внесении соответствующих изменений в </w:t>
      </w:r>
      <w:hyperlink r:id="rId5" w:history="1">
        <w:r w:rsidRPr="000E39DE">
          <w:rPr>
            <w:rFonts w:ascii="Times New Roman" w:hAnsi="Times New Roman" w:cs="Times New Roman"/>
            <w:b/>
            <w:bCs/>
            <w:color w:val="0000FF"/>
            <w:sz w:val="24"/>
            <w:szCs w:val="24"/>
          </w:rPr>
          <w:t>Закон</w:t>
        </w:r>
      </w:hyperlink>
      <w:r w:rsidRPr="000E39DE">
        <w:rPr>
          <w:rFonts w:ascii="Times New Roman" w:hAnsi="Times New Roman" w:cs="Times New Roman"/>
          <w:b/>
          <w:bCs/>
          <w:sz w:val="24"/>
          <w:szCs w:val="24"/>
        </w:rPr>
        <w:t xml:space="preserve"> Иркутской области от 17 декабря 2018 года N 131-ОЗ "Об областном бюджете на 2019 год и на плановый период 2020 и 2021 годов".</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Губернатор</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Иркутской области</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С.Г.ЛЕВЧЕНКО</w:t>
      </w:r>
    </w:p>
    <w:p w:rsidR="000E39DE" w:rsidRPr="000E39DE" w:rsidRDefault="000E39DE" w:rsidP="000E39DE">
      <w:pPr>
        <w:autoSpaceDE w:val="0"/>
        <w:autoSpaceDN w:val="0"/>
        <w:adjustRightInd w:val="0"/>
        <w:spacing w:after="0" w:line="240" w:lineRule="auto"/>
        <w:rPr>
          <w:rFonts w:ascii="Times New Roman" w:hAnsi="Times New Roman" w:cs="Times New Roman"/>
          <w:b/>
          <w:bCs/>
          <w:sz w:val="24"/>
          <w:szCs w:val="24"/>
        </w:rPr>
      </w:pPr>
      <w:r w:rsidRPr="000E39DE">
        <w:rPr>
          <w:rFonts w:ascii="Times New Roman" w:hAnsi="Times New Roman" w:cs="Times New Roman"/>
          <w:b/>
          <w:bCs/>
          <w:sz w:val="24"/>
          <w:szCs w:val="24"/>
        </w:rPr>
        <w:t>г. Иркутск</w:t>
      </w:r>
    </w:p>
    <w:p w:rsidR="000E39DE" w:rsidRPr="000E39DE" w:rsidRDefault="000E39DE" w:rsidP="000E39DE">
      <w:pPr>
        <w:autoSpaceDE w:val="0"/>
        <w:autoSpaceDN w:val="0"/>
        <w:adjustRightInd w:val="0"/>
        <w:spacing w:before="240" w:after="0" w:line="240" w:lineRule="auto"/>
        <w:rPr>
          <w:rFonts w:ascii="Times New Roman" w:hAnsi="Times New Roman" w:cs="Times New Roman"/>
          <w:b/>
          <w:bCs/>
          <w:sz w:val="24"/>
          <w:szCs w:val="24"/>
        </w:rPr>
      </w:pPr>
      <w:r w:rsidRPr="000E39DE">
        <w:rPr>
          <w:rFonts w:ascii="Times New Roman" w:hAnsi="Times New Roman" w:cs="Times New Roman"/>
          <w:b/>
          <w:bCs/>
          <w:sz w:val="24"/>
          <w:szCs w:val="24"/>
        </w:rPr>
        <w:lastRenderedPageBreak/>
        <w:t>4 декабря 2019 года</w:t>
      </w:r>
    </w:p>
    <w:p w:rsidR="000E39DE" w:rsidRPr="000E39DE" w:rsidRDefault="000E39DE" w:rsidP="000E39DE">
      <w:pPr>
        <w:autoSpaceDE w:val="0"/>
        <w:autoSpaceDN w:val="0"/>
        <w:adjustRightInd w:val="0"/>
        <w:spacing w:before="240" w:after="0" w:line="240" w:lineRule="auto"/>
        <w:rPr>
          <w:rFonts w:ascii="Times New Roman" w:hAnsi="Times New Roman" w:cs="Times New Roman"/>
          <w:b/>
          <w:bCs/>
          <w:sz w:val="24"/>
          <w:szCs w:val="24"/>
        </w:rPr>
      </w:pPr>
      <w:r w:rsidRPr="000E39DE">
        <w:rPr>
          <w:rFonts w:ascii="Times New Roman" w:hAnsi="Times New Roman" w:cs="Times New Roman"/>
          <w:b/>
          <w:bCs/>
          <w:sz w:val="24"/>
          <w:szCs w:val="24"/>
        </w:rPr>
        <w:t>N 115-ОЗ</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right"/>
        <w:outlineLvl w:val="0"/>
        <w:rPr>
          <w:rFonts w:ascii="Times New Roman" w:hAnsi="Times New Roman" w:cs="Times New Roman"/>
          <w:b/>
          <w:bCs/>
          <w:sz w:val="24"/>
          <w:szCs w:val="24"/>
        </w:rPr>
      </w:pPr>
      <w:r w:rsidRPr="000E39DE">
        <w:rPr>
          <w:rFonts w:ascii="Times New Roman" w:hAnsi="Times New Roman" w:cs="Times New Roman"/>
          <w:b/>
          <w:bCs/>
          <w:sz w:val="24"/>
          <w:szCs w:val="24"/>
        </w:rPr>
        <w:t>Приложение 1</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к Закону Иркутской области</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от 4 декабря 2019 г. N 115-ОЗ</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 xml:space="preserve">"О наделении органов местного самоуправления </w:t>
      </w:r>
      <w:proofErr w:type="gramStart"/>
      <w:r w:rsidRPr="000E39DE">
        <w:rPr>
          <w:rFonts w:ascii="Times New Roman" w:hAnsi="Times New Roman" w:cs="Times New Roman"/>
          <w:b/>
          <w:bCs/>
          <w:sz w:val="24"/>
          <w:szCs w:val="24"/>
        </w:rPr>
        <w:t>отдельными</w:t>
      </w:r>
      <w:proofErr w:type="gramEnd"/>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государственными полномочиями по подготовке и проведению</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Всероссийской переписи населения 2020 года"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bookmarkStart w:id="1" w:name="Par149"/>
      <w:bookmarkEnd w:id="1"/>
      <w:r w:rsidRPr="000E39DE">
        <w:rPr>
          <w:rFonts w:ascii="Times New Roman" w:hAnsi="Times New Roman" w:cs="Times New Roman"/>
          <w:b/>
          <w:bCs/>
          <w:sz w:val="24"/>
          <w:szCs w:val="24"/>
        </w:rPr>
        <w:t>ПЕРЕЧЕНЬ</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МУНИЦИПАЛЬНЫХ ОБРАЗОВАНИЙ ИРКУТСКОЙ ОБЛАСТИ, ОРГАНЫ</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 xml:space="preserve">МЕСТНОГО </w:t>
      </w:r>
      <w:proofErr w:type="gramStart"/>
      <w:r w:rsidRPr="000E39DE">
        <w:rPr>
          <w:rFonts w:ascii="Times New Roman" w:hAnsi="Times New Roman" w:cs="Times New Roman"/>
          <w:b/>
          <w:bCs/>
          <w:sz w:val="24"/>
          <w:szCs w:val="24"/>
        </w:rPr>
        <w:t>САМОУПРАВЛЕНИЯ</w:t>
      </w:r>
      <w:proofErr w:type="gramEnd"/>
      <w:r w:rsidRPr="000E39DE">
        <w:rPr>
          <w:rFonts w:ascii="Times New Roman" w:hAnsi="Times New Roman" w:cs="Times New Roman"/>
          <w:b/>
          <w:bCs/>
          <w:sz w:val="24"/>
          <w:szCs w:val="24"/>
        </w:rPr>
        <w:t xml:space="preserve"> КОТОРЫХ НАДЕЛЯЮТСЯ ОТДЕЛЬНЫМИ</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ГОСУДАРСТВЕННЫМИ ПОЛНОМОЧИЯМИ ПО ПОДГОТОВКЕ И ПРОВЕДЕНИЮ</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ВСЕРОССИЙСКОЙ ПЕРЕПИСИ НАСЕЛЕНИЯ 2020 ГОДА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Городские округа:</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муниципальное образование "Ангарский городской округ";</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муниципальное образование города Братска;</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3) </w:t>
      </w:r>
      <w:proofErr w:type="spellStart"/>
      <w:r w:rsidRPr="000E39DE">
        <w:rPr>
          <w:rFonts w:ascii="Times New Roman" w:hAnsi="Times New Roman" w:cs="Times New Roman"/>
          <w:b/>
          <w:bCs/>
          <w:sz w:val="24"/>
          <w:szCs w:val="24"/>
        </w:rPr>
        <w:t>Зиминское</w:t>
      </w:r>
      <w:proofErr w:type="spellEnd"/>
      <w:r w:rsidRPr="000E39DE">
        <w:rPr>
          <w:rFonts w:ascii="Times New Roman" w:hAnsi="Times New Roman" w:cs="Times New Roman"/>
          <w:b/>
          <w:bCs/>
          <w:sz w:val="24"/>
          <w:szCs w:val="24"/>
        </w:rPr>
        <w:t xml:space="preserve"> городское муниципальное образование;</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4) город Иркутск;</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5) муниципальное образование "город Саянск";</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6) муниципальное образование "город Свирск";</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7) муниципальное образование - "город Тулун";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8) муниципальное образование "город </w:t>
      </w:r>
      <w:proofErr w:type="spellStart"/>
      <w:proofErr w:type="gramStart"/>
      <w:r w:rsidRPr="000E39DE">
        <w:rPr>
          <w:rFonts w:ascii="Times New Roman" w:hAnsi="Times New Roman" w:cs="Times New Roman"/>
          <w:b/>
          <w:bCs/>
          <w:sz w:val="24"/>
          <w:szCs w:val="24"/>
        </w:rPr>
        <w:t>Усолье-Сибирское</w:t>
      </w:r>
      <w:proofErr w:type="spellEnd"/>
      <w:proofErr w:type="gramEnd"/>
      <w:r w:rsidRPr="000E39DE">
        <w:rPr>
          <w:rFonts w:ascii="Times New Roman" w:hAnsi="Times New Roman" w:cs="Times New Roman"/>
          <w:b/>
          <w:bCs/>
          <w:sz w:val="24"/>
          <w:szCs w:val="24"/>
        </w:rPr>
        <w:t>";</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9) муниципальное образование город Усть-Илимск;</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10) муниципальное образование "город Черемхово".</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 Муниципальные районы:</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муниципальное образование "</w:t>
      </w:r>
      <w:proofErr w:type="spellStart"/>
      <w:r w:rsidRPr="000E39DE">
        <w:rPr>
          <w:rFonts w:ascii="Times New Roman" w:hAnsi="Times New Roman" w:cs="Times New Roman"/>
          <w:b/>
          <w:bCs/>
          <w:sz w:val="24"/>
          <w:szCs w:val="24"/>
        </w:rPr>
        <w:t>Аларский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2) муниципальное образование </w:t>
      </w:r>
      <w:proofErr w:type="spellStart"/>
      <w:r w:rsidRPr="000E39DE">
        <w:rPr>
          <w:rFonts w:ascii="Times New Roman" w:hAnsi="Times New Roman" w:cs="Times New Roman"/>
          <w:b/>
          <w:bCs/>
          <w:sz w:val="24"/>
          <w:szCs w:val="24"/>
        </w:rPr>
        <w:t>Балаганский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3) муниципальное образование "</w:t>
      </w:r>
      <w:proofErr w:type="spellStart"/>
      <w:r w:rsidRPr="000E39DE">
        <w:rPr>
          <w:rFonts w:ascii="Times New Roman" w:hAnsi="Times New Roman" w:cs="Times New Roman"/>
          <w:b/>
          <w:bCs/>
          <w:sz w:val="24"/>
          <w:szCs w:val="24"/>
        </w:rPr>
        <w:t>Баяндаевский</w:t>
      </w:r>
      <w:proofErr w:type="spellEnd"/>
      <w:r w:rsidRPr="000E39DE">
        <w:rPr>
          <w:rFonts w:ascii="Times New Roman" w:hAnsi="Times New Roman" w:cs="Times New Roman"/>
          <w:b/>
          <w:bCs/>
          <w:sz w:val="24"/>
          <w:szCs w:val="24"/>
        </w:rPr>
        <w:t xml:space="preserve"> район" Иркутской области;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4) муниципальное образование города Бодайбо и района;</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5) муниципальное образование </w:t>
      </w:r>
      <w:proofErr w:type="spellStart"/>
      <w:r w:rsidRPr="000E39DE">
        <w:rPr>
          <w:rFonts w:ascii="Times New Roman" w:hAnsi="Times New Roman" w:cs="Times New Roman"/>
          <w:b/>
          <w:bCs/>
          <w:sz w:val="24"/>
          <w:szCs w:val="24"/>
        </w:rPr>
        <w:t>Боханский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6) муниципальное образование "Братский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7) муниципальное образование "</w:t>
      </w:r>
      <w:proofErr w:type="spellStart"/>
      <w:r w:rsidRPr="000E39DE">
        <w:rPr>
          <w:rFonts w:ascii="Times New Roman" w:hAnsi="Times New Roman" w:cs="Times New Roman"/>
          <w:b/>
          <w:bCs/>
          <w:sz w:val="24"/>
          <w:szCs w:val="24"/>
        </w:rPr>
        <w:t>Жигаловский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8) муниципальное образование "</w:t>
      </w:r>
      <w:proofErr w:type="spellStart"/>
      <w:r w:rsidRPr="000E39DE">
        <w:rPr>
          <w:rFonts w:ascii="Times New Roman" w:hAnsi="Times New Roman" w:cs="Times New Roman"/>
          <w:b/>
          <w:bCs/>
          <w:sz w:val="24"/>
          <w:szCs w:val="24"/>
        </w:rPr>
        <w:t>Заларинский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lastRenderedPageBreak/>
        <w:t xml:space="preserve">9) </w:t>
      </w:r>
      <w:proofErr w:type="spellStart"/>
      <w:r w:rsidRPr="000E39DE">
        <w:rPr>
          <w:rFonts w:ascii="Times New Roman" w:hAnsi="Times New Roman" w:cs="Times New Roman"/>
          <w:b/>
          <w:bCs/>
          <w:sz w:val="24"/>
          <w:szCs w:val="24"/>
        </w:rPr>
        <w:t>Зиминское</w:t>
      </w:r>
      <w:proofErr w:type="spellEnd"/>
      <w:r w:rsidRPr="000E39DE">
        <w:rPr>
          <w:rFonts w:ascii="Times New Roman" w:hAnsi="Times New Roman" w:cs="Times New Roman"/>
          <w:b/>
          <w:bCs/>
          <w:sz w:val="24"/>
          <w:szCs w:val="24"/>
        </w:rPr>
        <w:t xml:space="preserve"> районное муниципальное образование;</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10) Иркутское районное муниципальное образование Иркутской области;</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11) муниципальное образование Иркутской области "</w:t>
      </w:r>
      <w:proofErr w:type="spellStart"/>
      <w:r w:rsidRPr="000E39DE">
        <w:rPr>
          <w:rFonts w:ascii="Times New Roman" w:hAnsi="Times New Roman" w:cs="Times New Roman"/>
          <w:b/>
          <w:bCs/>
          <w:sz w:val="24"/>
          <w:szCs w:val="24"/>
        </w:rPr>
        <w:t>Казачинско-Ленский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12) муниципальное образование "</w:t>
      </w:r>
      <w:proofErr w:type="spellStart"/>
      <w:r w:rsidRPr="000E39DE">
        <w:rPr>
          <w:rFonts w:ascii="Times New Roman" w:hAnsi="Times New Roman" w:cs="Times New Roman"/>
          <w:b/>
          <w:bCs/>
          <w:sz w:val="24"/>
          <w:szCs w:val="24"/>
        </w:rPr>
        <w:t>Катангский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13) муниципальное образование "</w:t>
      </w:r>
      <w:proofErr w:type="spellStart"/>
      <w:r w:rsidRPr="000E39DE">
        <w:rPr>
          <w:rFonts w:ascii="Times New Roman" w:hAnsi="Times New Roman" w:cs="Times New Roman"/>
          <w:b/>
          <w:bCs/>
          <w:sz w:val="24"/>
          <w:szCs w:val="24"/>
        </w:rPr>
        <w:t>Качугский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14) Киренский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15) муниципальное образование </w:t>
      </w:r>
      <w:proofErr w:type="spellStart"/>
      <w:r w:rsidRPr="000E39DE">
        <w:rPr>
          <w:rFonts w:ascii="Times New Roman" w:hAnsi="Times New Roman" w:cs="Times New Roman"/>
          <w:b/>
          <w:bCs/>
          <w:sz w:val="24"/>
          <w:szCs w:val="24"/>
        </w:rPr>
        <w:t>Куйтунский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16) муниципальное образование </w:t>
      </w:r>
      <w:proofErr w:type="spellStart"/>
      <w:r w:rsidRPr="000E39DE">
        <w:rPr>
          <w:rFonts w:ascii="Times New Roman" w:hAnsi="Times New Roman" w:cs="Times New Roman"/>
          <w:b/>
          <w:bCs/>
          <w:sz w:val="24"/>
          <w:szCs w:val="24"/>
        </w:rPr>
        <w:t>Мамско-Чуйского</w:t>
      </w:r>
      <w:proofErr w:type="spellEnd"/>
      <w:r w:rsidRPr="000E39DE">
        <w:rPr>
          <w:rFonts w:ascii="Times New Roman" w:hAnsi="Times New Roman" w:cs="Times New Roman"/>
          <w:b/>
          <w:bCs/>
          <w:sz w:val="24"/>
          <w:szCs w:val="24"/>
        </w:rPr>
        <w:t xml:space="preserve"> района;</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17) муниципальное образование "</w:t>
      </w:r>
      <w:proofErr w:type="spellStart"/>
      <w:r w:rsidRPr="000E39DE">
        <w:rPr>
          <w:rFonts w:ascii="Times New Roman" w:hAnsi="Times New Roman" w:cs="Times New Roman"/>
          <w:b/>
          <w:bCs/>
          <w:sz w:val="24"/>
          <w:szCs w:val="24"/>
        </w:rPr>
        <w:t>Нижнеилимский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18) муниципальное образование "</w:t>
      </w:r>
      <w:proofErr w:type="spellStart"/>
      <w:r w:rsidRPr="000E39DE">
        <w:rPr>
          <w:rFonts w:ascii="Times New Roman" w:hAnsi="Times New Roman" w:cs="Times New Roman"/>
          <w:b/>
          <w:bCs/>
          <w:sz w:val="24"/>
          <w:szCs w:val="24"/>
        </w:rPr>
        <w:t>Нижнеудинский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19) муниципальное образование "</w:t>
      </w:r>
      <w:proofErr w:type="spellStart"/>
      <w:r w:rsidRPr="000E39DE">
        <w:rPr>
          <w:rFonts w:ascii="Times New Roman" w:hAnsi="Times New Roman" w:cs="Times New Roman"/>
          <w:b/>
          <w:bCs/>
          <w:sz w:val="24"/>
          <w:szCs w:val="24"/>
        </w:rPr>
        <w:t>Нукутский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20) </w:t>
      </w:r>
      <w:proofErr w:type="spellStart"/>
      <w:r w:rsidRPr="000E39DE">
        <w:rPr>
          <w:rFonts w:ascii="Times New Roman" w:hAnsi="Times New Roman" w:cs="Times New Roman"/>
          <w:b/>
          <w:bCs/>
          <w:sz w:val="24"/>
          <w:szCs w:val="24"/>
        </w:rPr>
        <w:t>Ольхонское</w:t>
      </w:r>
      <w:proofErr w:type="spellEnd"/>
      <w:r w:rsidRPr="000E39DE">
        <w:rPr>
          <w:rFonts w:ascii="Times New Roman" w:hAnsi="Times New Roman" w:cs="Times New Roman"/>
          <w:b/>
          <w:bCs/>
          <w:sz w:val="24"/>
          <w:szCs w:val="24"/>
        </w:rPr>
        <w:t xml:space="preserve"> районное муниципальное образование;</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21) </w:t>
      </w:r>
      <w:proofErr w:type="spellStart"/>
      <w:r w:rsidRPr="000E39DE">
        <w:rPr>
          <w:rFonts w:ascii="Times New Roman" w:hAnsi="Times New Roman" w:cs="Times New Roman"/>
          <w:b/>
          <w:bCs/>
          <w:sz w:val="24"/>
          <w:szCs w:val="24"/>
        </w:rPr>
        <w:t>Осинский</w:t>
      </w:r>
      <w:proofErr w:type="spellEnd"/>
      <w:r w:rsidRPr="000E39DE">
        <w:rPr>
          <w:rFonts w:ascii="Times New Roman" w:hAnsi="Times New Roman" w:cs="Times New Roman"/>
          <w:b/>
          <w:bCs/>
          <w:sz w:val="24"/>
          <w:szCs w:val="24"/>
        </w:rPr>
        <w:t xml:space="preserve"> муниципальный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22) муниципальное образование "</w:t>
      </w:r>
      <w:proofErr w:type="spellStart"/>
      <w:r w:rsidRPr="000E39DE">
        <w:rPr>
          <w:rFonts w:ascii="Times New Roman" w:hAnsi="Times New Roman" w:cs="Times New Roman"/>
          <w:b/>
          <w:bCs/>
          <w:sz w:val="24"/>
          <w:szCs w:val="24"/>
        </w:rPr>
        <w:t>Слюдянский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23) муниципальное образование "</w:t>
      </w:r>
      <w:proofErr w:type="spellStart"/>
      <w:r w:rsidRPr="000E39DE">
        <w:rPr>
          <w:rFonts w:ascii="Times New Roman" w:hAnsi="Times New Roman" w:cs="Times New Roman"/>
          <w:b/>
          <w:bCs/>
          <w:sz w:val="24"/>
          <w:szCs w:val="24"/>
        </w:rPr>
        <w:t>Тайшетский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24) муниципальное образование "</w:t>
      </w:r>
      <w:proofErr w:type="spellStart"/>
      <w:r w:rsidRPr="000E39DE">
        <w:rPr>
          <w:rFonts w:ascii="Times New Roman" w:hAnsi="Times New Roman" w:cs="Times New Roman"/>
          <w:b/>
          <w:bCs/>
          <w:sz w:val="24"/>
          <w:szCs w:val="24"/>
        </w:rPr>
        <w:t>Тулунский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25) </w:t>
      </w:r>
      <w:proofErr w:type="spellStart"/>
      <w:r w:rsidRPr="000E39DE">
        <w:rPr>
          <w:rFonts w:ascii="Times New Roman" w:hAnsi="Times New Roman" w:cs="Times New Roman"/>
          <w:b/>
          <w:bCs/>
          <w:sz w:val="24"/>
          <w:szCs w:val="24"/>
        </w:rPr>
        <w:t>Усольское</w:t>
      </w:r>
      <w:proofErr w:type="spellEnd"/>
      <w:r w:rsidRPr="000E39DE">
        <w:rPr>
          <w:rFonts w:ascii="Times New Roman" w:hAnsi="Times New Roman" w:cs="Times New Roman"/>
          <w:b/>
          <w:bCs/>
          <w:sz w:val="24"/>
          <w:szCs w:val="24"/>
        </w:rPr>
        <w:t xml:space="preserve"> районное муниципальное образование;</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26) муниципальное образование "</w:t>
      </w:r>
      <w:proofErr w:type="spellStart"/>
      <w:r w:rsidRPr="000E39DE">
        <w:rPr>
          <w:rFonts w:ascii="Times New Roman" w:hAnsi="Times New Roman" w:cs="Times New Roman"/>
          <w:b/>
          <w:bCs/>
          <w:sz w:val="24"/>
          <w:szCs w:val="24"/>
        </w:rPr>
        <w:t>Усть-Илимский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27) </w:t>
      </w:r>
      <w:proofErr w:type="spellStart"/>
      <w:r w:rsidRPr="000E39DE">
        <w:rPr>
          <w:rFonts w:ascii="Times New Roman" w:hAnsi="Times New Roman" w:cs="Times New Roman"/>
          <w:b/>
          <w:bCs/>
          <w:sz w:val="24"/>
          <w:szCs w:val="24"/>
        </w:rPr>
        <w:t>Усть-Кутское</w:t>
      </w:r>
      <w:proofErr w:type="spellEnd"/>
      <w:r w:rsidRPr="000E39DE">
        <w:rPr>
          <w:rFonts w:ascii="Times New Roman" w:hAnsi="Times New Roman" w:cs="Times New Roman"/>
          <w:b/>
          <w:bCs/>
          <w:sz w:val="24"/>
          <w:szCs w:val="24"/>
        </w:rPr>
        <w:t xml:space="preserve"> муниципальное образование;</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28) районное муниципальное образование "</w:t>
      </w:r>
      <w:proofErr w:type="spellStart"/>
      <w:r w:rsidRPr="000E39DE">
        <w:rPr>
          <w:rFonts w:ascii="Times New Roman" w:hAnsi="Times New Roman" w:cs="Times New Roman"/>
          <w:b/>
          <w:bCs/>
          <w:sz w:val="24"/>
          <w:szCs w:val="24"/>
        </w:rPr>
        <w:t>Усть-Удинский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29) Черемховское районное муниципальное образование;</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30) </w:t>
      </w:r>
      <w:proofErr w:type="spellStart"/>
      <w:r w:rsidRPr="000E39DE">
        <w:rPr>
          <w:rFonts w:ascii="Times New Roman" w:hAnsi="Times New Roman" w:cs="Times New Roman"/>
          <w:b/>
          <w:bCs/>
          <w:sz w:val="24"/>
          <w:szCs w:val="24"/>
        </w:rPr>
        <w:t>Чунское</w:t>
      </w:r>
      <w:proofErr w:type="spellEnd"/>
      <w:r w:rsidRPr="000E39DE">
        <w:rPr>
          <w:rFonts w:ascii="Times New Roman" w:hAnsi="Times New Roman" w:cs="Times New Roman"/>
          <w:b/>
          <w:bCs/>
          <w:sz w:val="24"/>
          <w:szCs w:val="24"/>
        </w:rPr>
        <w:t xml:space="preserve"> районное муниципальное образование;</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31) </w:t>
      </w:r>
      <w:proofErr w:type="spellStart"/>
      <w:r w:rsidRPr="000E39DE">
        <w:rPr>
          <w:rFonts w:ascii="Times New Roman" w:hAnsi="Times New Roman" w:cs="Times New Roman"/>
          <w:b/>
          <w:bCs/>
          <w:sz w:val="24"/>
          <w:szCs w:val="24"/>
        </w:rPr>
        <w:t>Шелеховский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32) муниципальное образование "</w:t>
      </w:r>
      <w:proofErr w:type="spellStart"/>
      <w:r w:rsidRPr="000E39DE">
        <w:rPr>
          <w:rFonts w:ascii="Times New Roman" w:hAnsi="Times New Roman" w:cs="Times New Roman"/>
          <w:b/>
          <w:bCs/>
          <w:sz w:val="24"/>
          <w:szCs w:val="24"/>
        </w:rPr>
        <w:t>Эхирит-Булагатский</w:t>
      </w:r>
      <w:proofErr w:type="spellEnd"/>
      <w:r w:rsidRPr="000E39DE">
        <w:rPr>
          <w:rFonts w:ascii="Times New Roman" w:hAnsi="Times New Roman" w:cs="Times New Roman"/>
          <w:b/>
          <w:bCs/>
          <w:sz w:val="24"/>
          <w:szCs w:val="24"/>
        </w:rPr>
        <w:t xml:space="preserve"> район".</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right"/>
        <w:outlineLvl w:val="0"/>
        <w:rPr>
          <w:rFonts w:ascii="Times New Roman" w:hAnsi="Times New Roman" w:cs="Times New Roman"/>
          <w:b/>
          <w:bCs/>
          <w:sz w:val="24"/>
          <w:szCs w:val="24"/>
        </w:rPr>
      </w:pPr>
      <w:r w:rsidRPr="000E39DE">
        <w:rPr>
          <w:rFonts w:ascii="Times New Roman" w:hAnsi="Times New Roman" w:cs="Times New Roman"/>
          <w:b/>
          <w:bCs/>
          <w:sz w:val="24"/>
          <w:szCs w:val="24"/>
        </w:rPr>
        <w:t>Приложение 2</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к Закону Иркутской области</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от 4 декабря 2019 г. N 115-ОЗ</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 xml:space="preserve">"О наделении органов местного самоуправления </w:t>
      </w:r>
      <w:proofErr w:type="gramStart"/>
      <w:r w:rsidRPr="000E39DE">
        <w:rPr>
          <w:rFonts w:ascii="Times New Roman" w:hAnsi="Times New Roman" w:cs="Times New Roman"/>
          <w:b/>
          <w:bCs/>
          <w:sz w:val="24"/>
          <w:szCs w:val="24"/>
        </w:rPr>
        <w:t>отдельными</w:t>
      </w:r>
      <w:proofErr w:type="gramEnd"/>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государственными полномочиями по подготовке и проведению</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Всероссийской переписи населения 2020 года"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bookmarkStart w:id="2" w:name="Par211"/>
      <w:bookmarkEnd w:id="2"/>
      <w:r w:rsidRPr="000E39DE">
        <w:rPr>
          <w:rFonts w:ascii="Times New Roman" w:hAnsi="Times New Roman" w:cs="Times New Roman"/>
          <w:b/>
          <w:bCs/>
          <w:sz w:val="24"/>
          <w:szCs w:val="24"/>
        </w:rPr>
        <w:t>ПОРЯДОК</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lastRenderedPageBreak/>
        <w:t>ОПРЕДЕЛЕНИЯ ОБЩЕГО ОБЪЕМА СУБВЕНЦИЙ, ПРЕДОСТАВЛЯЕМЫХ МЕСТНЫМ</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 xml:space="preserve">БЮДЖЕТАМ ИЗ ОБЛАСТНОГО БЮДЖЕТА ДЛЯ ОСУЩЕСТВЛЕНИЯ </w:t>
      </w:r>
      <w:proofErr w:type="gramStart"/>
      <w:r w:rsidRPr="000E39DE">
        <w:rPr>
          <w:rFonts w:ascii="Times New Roman" w:hAnsi="Times New Roman" w:cs="Times New Roman"/>
          <w:b/>
          <w:bCs/>
          <w:sz w:val="24"/>
          <w:szCs w:val="24"/>
        </w:rPr>
        <w:t>ОТДЕЛЬНЫХ</w:t>
      </w:r>
      <w:proofErr w:type="gramEnd"/>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ГОСУДАРСТВЕННЫХ ПОЛНОМОЧИЙ ПО ПОДГОТОВКЕ И ПРОВЕДЕНИЮ</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ВСЕРОССИЙСКОЙ ПЕРЕПИСИ НАСЕЛЕНИЯ 2020 ГОДА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Общий объем субвенций, предоставляемых местным бюджетам из областного бюджета для осуществления отдельных государственных полномочий по подготовке и проведению Всероссийской переписи населения 2020 года (далее - государственные полномочия), определяется по следующей формуле:</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position w:val="-30"/>
          <w:sz w:val="24"/>
          <w:szCs w:val="24"/>
          <w:lang w:eastAsia="ru-RU"/>
        </w:rPr>
        <w:drawing>
          <wp:inline distT="0" distB="0" distL="0" distR="0">
            <wp:extent cx="957580" cy="5378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57580" cy="537845"/>
                    </a:xfrm>
                    <a:prstGeom prst="rect">
                      <a:avLst/>
                    </a:prstGeom>
                    <a:noFill/>
                    <a:ln w="9525">
                      <a:noFill/>
                      <a:miter lim="800000"/>
                      <a:headEnd/>
                      <a:tailEnd/>
                    </a:ln>
                  </pic:spPr>
                </pic:pic>
              </a:graphicData>
            </a:graphic>
          </wp:inline>
        </w:drawing>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где </w:t>
      </w:r>
      <w:proofErr w:type="spellStart"/>
      <w:r w:rsidRPr="000E39DE">
        <w:rPr>
          <w:rFonts w:ascii="Times New Roman" w:hAnsi="Times New Roman" w:cs="Times New Roman"/>
          <w:b/>
          <w:bCs/>
          <w:sz w:val="24"/>
          <w:szCs w:val="24"/>
        </w:rPr>
        <w:t>Р</w:t>
      </w:r>
      <w:r w:rsidRPr="000E39DE">
        <w:rPr>
          <w:rFonts w:ascii="Times New Roman" w:hAnsi="Times New Roman" w:cs="Times New Roman"/>
          <w:b/>
          <w:bCs/>
          <w:sz w:val="24"/>
          <w:szCs w:val="24"/>
          <w:vertAlign w:val="subscript"/>
        </w:rPr>
        <w:t>общ</w:t>
      </w:r>
      <w:proofErr w:type="spellEnd"/>
      <w:r w:rsidRPr="000E39DE">
        <w:rPr>
          <w:rFonts w:ascii="Times New Roman" w:hAnsi="Times New Roman" w:cs="Times New Roman"/>
          <w:b/>
          <w:bCs/>
          <w:sz w:val="24"/>
          <w:szCs w:val="24"/>
        </w:rPr>
        <w:t xml:space="preserve"> - общий объем субвенций, предоставляемых местным бюджетам из областного бюджета для осуществления государственных полномочий;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spellStart"/>
      <w:r w:rsidRPr="000E39DE">
        <w:rPr>
          <w:rFonts w:ascii="Times New Roman" w:hAnsi="Times New Roman" w:cs="Times New Roman"/>
          <w:b/>
          <w:bCs/>
          <w:sz w:val="24"/>
          <w:szCs w:val="24"/>
        </w:rPr>
        <w:t>m</w:t>
      </w:r>
      <w:proofErr w:type="spellEnd"/>
      <w:r w:rsidRPr="000E39DE">
        <w:rPr>
          <w:rFonts w:ascii="Times New Roman" w:hAnsi="Times New Roman" w:cs="Times New Roman"/>
          <w:b/>
          <w:bCs/>
          <w:sz w:val="24"/>
          <w:szCs w:val="24"/>
        </w:rPr>
        <w:t xml:space="preserve"> - количество городских округов и муниципальных районов, единиц;</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spellStart"/>
      <w:r w:rsidRPr="000E39DE">
        <w:rPr>
          <w:rFonts w:ascii="Times New Roman" w:hAnsi="Times New Roman" w:cs="Times New Roman"/>
          <w:b/>
          <w:bCs/>
          <w:sz w:val="24"/>
          <w:szCs w:val="24"/>
        </w:rPr>
        <w:t>P</w:t>
      </w:r>
      <w:r w:rsidRPr="000E39DE">
        <w:rPr>
          <w:rFonts w:ascii="Times New Roman" w:hAnsi="Times New Roman" w:cs="Times New Roman"/>
          <w:b/>
          <w:bCs/>
          <w:sz w:val="24"/>
          <w:szCs w:val="24"/>
          <w:vertAlign w:val="subscript"/>
        </w:rPr>
        <w:t>j</w:t>
      </w:r>
      <w:proofErr w:type="spellEnd"/>
      <w:r w:rsidRPr="000E39DE">
        <w:rPr>
          <w:rFonts w:ascii="Times New Roman" w:hAnsi="Times New Roman" w:cs="Times New Roman"/>
          <w:b/>
          <w:bCs/>
          <w:sz w:val="24"/>
          <w:szCs w:val="24"/>
        </w:rPr>
        <w:t xml:space="preserve"> - размер субвенции, предоставляемой местному бюджету из областного бюджета для осуществления государственных полномочий j-го городского округа (муниципального района), определяемый в соответствии со способом расчета нормативов для определения общего объема субвенций, предоставляемых местным бюджетам из областного бюджета для осуществления отдельных государственных полномочий по подготовке и проведению Всероссийской переписи населения 2020 года.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right"/>
        <w:outlineLvl w:val="0"/>
        <w:rPr>
          <w:rFonts w:ascii="Times New Roman" w:hAnsi="Times New Roman" w:cs="Times New Roman"/>
          <w:b/>
          <w:bCs/>
          <w:sz w:val="24"/>
          <w:szCs w:val="24"/>
        </w:rPr>
      </w:pPr>
      <w:r w:rsidRPr="000E39DE">
        <w:rPr>
          <w:rFonts w:ascii="Times New Roman" w:hAnsi="Times New Roman" w:cs="Times New Roman"/>
          <w:b/>
          <w:bCs/>
          <w:sz w:val="24"/>
          <w:szCs w:val="24"/>
        </w:rPr>
        <w:t>Приложение 3</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к Закону Иркутской области</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от 4 декабря 2019 г. N 115-ОЗ</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 xml:space="preserve">"О наделении органов местного самоуправления </w:t>
      </w:r>
      <w:proofErr w:type="gramStart"/>
      <w:r w:rsidRPr="000E39DE">
        <w:rPr>
          <w:rFonts w:ascii="Times New Roman" w:hAnsi="Times New Roman" w:cs="Times New Roman"/>
          <w:b/>
          <w:bCs/>
          <w:sz w:val="24"/>
          <w:szCs w:val="24"/>
        </w:rPr>
        <w:t>отдельными</w:t>
      </w:r>
      <w:proofErr w:type="gramEnd"/>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государственными полномочиями по подготовке и проведению</w:t>
      </w:r>
    </w:p>
    <w:p w:rsidR="000E39DE" w:rsidRPr="000E39DE" w:rsidRDefault="000E39DE" w:rsidP="000E39DE">
      <w:pPr>
        <w:autoSpaceDE w:val="0"/>
        <w:autoSpaceDN w:val="0"/>
        <w:adjustRightInd w:val="0"/>
        <w:spacing w:after="0" w:line="240" w:lineRule="auto"/>
        <w:jc w:val="right"/>
        <w:rPr>
          <w:rFonts w:ascii="Times New Roman" w:hAnsi="Times New Roman" w:cs="Times New Roman"/>
          <w:b/>
          <w:bCs/>
          <w:sz w:val="24"/>
          <w:szCs w:val="24"/>
        </w:rPr>
      </w:pPr>
      <w:r w:rsidRPr="000E39DE">
        <w:rPr>
          <w:rFonts w:ascii="Times New Roman" w:hAnsi="Times New Roman" w:cs="Times New Roman"/>
          <w:b/>
          <w:bCs/>
          <w:sz w:val="24"/>
          <w:szCs w:val="24"/>
        </w:rPr>
        <w:t>Всероссийской переписи населения 2020 года"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bookmarkStart w:id="3" w:name="Par236"/>
      <w:bookmarkEnd w:id="3"/>
      <w:r w:rsidRPr="000E39DE">
        <w:rPr>
          <w:rFonts w:ascii="Times New Roman" w:hAnsi="Times New Roman" w:cs="Times New Roman"/>
          <w:b/>
          <w:bCs/>
          <w:sz w:val="24"/>
          <w:szCs w:val="24"/>
        </w:rPr>
        <w:t>СПОСОБ РАСЧЕТА</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НОРМАТИВОВ ДЛЯ ОПРЕДЕЛЕНИЯ ОБЩЕГО ОБЪЕМА СУБВЕНЦИЙ,</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proofErr w:type="gramStart"/>
      <w:r w:rsidRPr="000E39DE">
        <w:rPr>
          <w:rFonts w:ascii="Times New Roman" w:hAnsi="Times New Roman" w:cs="Times New Roman"/>
          <w:b/>
          <w:bCs/>
          <w:sz w:val="24"/>
          <w:szCs w:val="24"/>
        </w:rPr>
        <w:t>ПРЕДОСТАВЛЯЕМЫХ</w:t>
      </w:r>
      <w:proofErr w:type="gramEnd"/>
      <w:r w:rsidRPr="000E39DE">
        <w:rPr>
          <w:rFonts w:ascii="Times New Roman" w:hAnsi="Times New Roman" w:cs="Times New Roman"/>
          <w:b/>
          <w:bCs/>
          <w:sz w:val="24"/>
          <w:szCs w:val="24"/>
        </w:rPr>
        <w:t xml:space="preserve"> МЕСТНЫМ БЮДЖЕТАМ ИЗ ОБЛАСТНОГО БЮДЖЕТА</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ДЛЯ ОСУЩЕСТВЛЕНИЯ ОТДЕЛЬНЫХ ГОСУДАРСТВЕННЫХ ПОЛНОМОЧИЙ</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ПО ПОДГОТОВКЕ И ПРОВЕДЕНИЮ ВСЕРОССИЙСКОЙ ПЕРЕПИСИ НАСЕЛЕНИЯ</w:t>
      </w: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sidRPr="000E39DE">
        <w:rPr>
          <w:rFonts w:ascii="Times New Roman" w:hAnsi="Times New Roman" w:cs="Times New Roman"/>
          <w:b/>
          <w:bCs/>
          <w:sz w:val="24"/>
          <w:szCs w:val="24"/>
        </w:rPr>
        <w:t>2020 ГОДА</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1. Общий размер субвенции, предоставляемой местному бюджету из областного бюджета для осуществления отдельных государственных полномочий по подготовке и проведению Всероссийской переписи населения 2020 года (</w:t>
      </w:r>
      <w:proofErr w:type="spellStart"/>
      <w:r w:rsidRPr="000E39DE">
        <w:rPr>
          <w:rFonts w:ascii="Times New Roman" w:hAnsi="Times New Roman" w:cs="Times New Roman"/>
          <w:b/>
          <w:bCs/>
          <w:sz w:val="24"/>
          <w:szCs w:val="24"/>
        </w:rPr>
        <w:t>Зобщ</w:t>
      </w:r>
      <w:proofErr w:type="spellEnd"/>
      <w:r w:rsidRPr="000E39DE">
        <w:rPr>
          <w:rFonts w:ascii="Times New Roman" w:hAnsi="Times New Roman" w:cs="Times New Roman"/>
          <w:b/>
          <w:bCs/>
          <w:sz w:val="24"/>
          <w:szCs w:val="24"/>
        </w:rPr>
        <w:t>), предусмотренной законом Иркутской области об областном бюджете на текущий финансовый год и на плановый период, определяется по формуле:</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position w:val="-30"/>
          <w:sz w:val="24"/>
          <w:szCs w:val="24"/>
          <w:lang w:eastAsia="ru-RU"/>
        </w:rPr>
        <w:drawing>
          <wp:inline distT="0" distB="0" distL="0" distR="0">
            <wp:extent cx="1355725" cy="5378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55725" cy="537845"/>
                    </a:xfrm>
                    <a:prstGeom prst="rect">
                      <a:avLst/>
                    </a:prstGeom>
                    <a:noFill/>
                    <a:ln w="9525">
                      <a:noFill/>
                      <a:miter lim="800000"/>
                      <a:headEnd/>
                      <a:tailEnd/>
                    </a:ln>
                  </pic:spPr>
                </pic:pic>
              </a:graphicData>
            </a:graphic>
          </wp:inline>
        </w:drawing>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где </w:t>
      </w:r>
      <w:proofErr w:type="spellStart"/>
      <w:r w:rsidRPr="000E39DE">
        <w:rPr>
          <w:rFonts w:ascii="Times New Roman" w:hAnsi="Times New Roman" w:cs="Times New Roman"/>
          <w:b/>
          <w:bCs/>
          <w:sz w:val="24"/>
          <w:szCs w:val="24"/>
        </w:rPr>
        <w:t>P</w:t>
      </w:r>
      <w:r w:rsidRPr="000E39DE">
        <w:rPr>
          <w:rFonts w:ascii="Times New Roman" w:hAnsi="Times New Roman" w:cs="Times New Roman"/>
          <w:b/>
          <w:bCs/>
          <w:sz w:val="24"/>
          <w:szCs w:val="24"/>
          <w:vertAlign w:val="subscript"/>
        </w:rPr>
        <w:t>j</w:t>
      </w:r>
      <w:proofErr w:type="spellEnd"/>
      <w:r w:rsidRPr="000E39DE">
        <w:rPr>
          <w:rFonts w:ascii="Times New Roman" w:hAnsi="Times New Roman" w:cs="Times New Roman"/>
          <w:b/>
          <w:bCs/>
          <w:sz w:val="24"/>
          <w:szCs w:val="24"/>
        </w:rPr>
        <w:t xml:space="preserve"> - размер субвенции </w:t>
      </w:r>
      <w:proofErr w:type="spellStart"/>
      <w:r w:rsidRPr="000E39DE">
        <w:rPr>
          <w:rFonts w:ascii="Times New Roman" w:hAnsi="Times New Roman" w:cs="Times New Roman"/>
          <w:b/>
          <w:bCs/>
          <w:sz w:val="24"/>
          <w:szCs w:val="24"/>
        </w:rPr>
        <w:t>j-му</w:t>
      </w:r>
      <w:proofErr w:type="spellEnd"/>
      <w:r w:rsidRPr="000E39DE">
        <w:rPr>
          <w:rFonts w:ascii="Times New Roman" w:hAnsi="Times New Roman" w:cs="Times New Roman"/>
          <w:b/>
          <w:bCs/>
          <w:sz w:val="24"/>
          <w:szCs w:val="24"/>
        </w:rPr>
        <w:t xml:space="preserve"> городскому округу (муниципальному району), рублей;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spellStart"/>
      <w:r w:rsidRPr="000E39DE">
        <w:rPr>
          <w:rFonts w:ascii="Times New Roman" w:hAnsi="Times New Roman" w:cs="Times New Roman"/>
          <w:b/>
          <w:bCs/>
          <w:sz w:val="24"/>
          <w:szCs w:val="24"/>
        </w:rPr>
        <w:t>m</w:t>
      </w:r>
      <w:proofErr w:type="spellEnd"/>
      <w:r w:rsidRPr="000E39DE">
        <w:rPr>
          <w:rFonts w:ascii="Times New Roman" w:hAnsi="Times New Roman" w:cs="Times New Roman"/>
          <w:b/>
          <w:bCs/>
          <w:sz w:val="24"/>
          <w:szCs w:val="24"/>
        </w:rPr>
        <w:t xml:space="preserve"> - количество городских округов и муниципальных районов, единиц;</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lastRenderedPageBreak/>
        <w:t>НР - нераспределенный резерв субвенций, предусмотренный на дополнительную потребность в финансовом обеспечении государственных полномочий по предоставлению транспортных средств в отдаленных и труднодоступных территориях Иркутской области, утвержденных Приказом Министерства экономического развития Российской Федерации, рублей.</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 w:name="Par250"/>
      <w:bookmarkEnd w:id="4"/>
      <w:r w:rsidRPr="000E39DE">
        <w:rPr>
          <w:rFonts w:ascii="Times New Roman" w:hAnsi="Times New Roman" w:cs="Times New Roman"/>
          <w:b/>
          <w:bCs/>
          <w:sz w:val="24"/>
          <w:szCs w:val="24"/>
        </w:rPr>
        <w:t>2. Расчет субвенции, предоставляемой местному бюджету из областного бюджета для осуществления отдельных государственных полномочий по подготовке и проведению Всероссийской переписи населения 2020 года j-го городского округа (муниципального района) (</w:t>
      </w:r>
      <w:proofErr w:type="spellStart"/>
      <w:r w:rsidRPr="000E39DE">
        <w:rPr>
          <w:rFonts w:ascii="Times New Roman" w:hAnsi="Times New Roman" w:cs="Times New Roman"/>
          <w:b/>
          <w:bCs/>
          <w:sz w:val="24"/>
          <w:szCs w:val="24"/>
        </w:rPr>
        <w:t>P</w:t>
      </w:r>
      <w:r w:rsidRPr="000E39DE">
        <w:rPr>
          <w:rFonts w:ascii="Times New Roman" w:hAnsi="Times New Roman" w:cs="Times New Roman"/>
          <w:b/>
          <w:bCs/>
          <w:sz w:val="24"/>
          <w:szCs w:val="24"/>
          <w:vertAlign w:val="subscript"/>
        </w:rPr>
        <w:t>j</w:t>
      </w:r>
      <w:proofErr w:type="spellEnd"/>
      <w:r w:rsidRPr="000E39DE">
        <w:rPr>
          <w:rFonts w:ascii="Times New Roman" w:hAnsi="Times New Roman" w:cs="Times New Roman"/>
          <w:b/>
          <w:bCs/>
          <w:sz w:val="24"/>
          <w:szCs w:val="24"/>
        </w:rPr>
        <w:t>), определяется по следующей формуле:</w:t>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position w:val="-26"/>
          <w:sz w:val="24"/>
          <w:szCs w:val="24"/>
          <w:lang w:eastAsia="ru-RU"/>
        </w:rPr>
        <w:drawing>
          <wp:inline distT="0" distB="0" distL="0" distR="0">
            <wp:extent cx="1796415" cy="4946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96415" cy="494665"/>
                    </a:xfrm>
                    <a:prstGeom prst="rect">
                      <a:avLst/>
                    </a:prstGeom>
                    <a:noFill/>
                    <a:ln w="9525">
                      <a:noFill/>
                      <a:miter lim="800000"/>
                      <a:headEnd/>
                      <a:tailEnd/>
                    </a:ln>
                  </pic:spPr>
                </pic:pic>
              </a:graphicData>
            </a:graphic>
          </wp:inline>
        </w:drawing>
      </w:r>
    </w:p>
    <w:p w:rsidR="000E39DE" w:rsidRPr="000E39DE" w:rsidRDefault="000E39DE" w:rsidP="000E39DE">
      <w:pPr>
        <w:autoSpaceDE w:val="0"/>
        <w:autoSpaceDN w:val="0"/>
        <w:adjustRightInd w:val="0"/>
        <w:spacing w:after="0" w:line="240" w:lineRule="auto"/>
        <w:jc w:val="both"/>
        <w:rPr>
          <w:rFonts w:ascii="Times New Roman" w:hAnsi="Times New Roman" w:cs="Times New Roman"/>
          <w:b/>
          <w:bCs/>
          <w:sz w:val="24"/>
          <w:szCs w:val="24"/>
        </w:rPr>
      </w:pPr>
    </w:p>
    <w:p w:rsidR="000E39DE" w:rsidRPr="000E39DE" w:rsidRDefault="000E39DE" w:rsidP="000E39DE">
      <w:pPr>
        <w:autoSpaceDE w:val="0"/>
        <w:autoSpaceDN w:val="0"/>
        <w:adjustRightInd w:val="0"/>
        <w:spacing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где </w:t>
      </w:r>
      <w:proofErr w:type="spellStart"/>
      <w:r w:rsidRPr="000E39DE">
        <w:rPr>
          <w:rFonts w:ascii="Times New Roman" w:hAnsi="Times New Roman" w:cs="Times New Roman"/>
          <w:b/>
          <w:bCs/>
          <w:sz w:val="24"/>
          <w:szCs w:val="24"/>
        </w:rPr>
        <w:t>K</w:t>
      </w:r>
      <w:r w:rsidRPr="000E39DE">
        <w:rPr>
          <w:rFonts w:ascii="Times New Roman" w:hAnsi="Times New Roman" w:cs="Times New Roman"/>
          <w:b/>
          <w:bCs/>
          <w:sz w:val="24"/>
          <w:szCs w:val="24"/>
          <w:vertAlign w:val="subscript"/>
        </w:rPr>
        <w:t>j</w:t>
      </w:r>
      <w:proofErr w:type="spellEnd"/>
      <w:r w:rsidRPr="000E39DE">
        <w:rPr>
          <w:rFonts w:ascii="Times New Roman" w:hAnsi="Times New Roman" w:cs="Times New Roman"/>
          <w:b/>
          <w:bCs/>
          <w:sz w:val="24"/>
          <w:szCs w:val="24"/>
        </w:rPr>
        <w:t xml:space="preserve"> - требуемое количество помещений, охраняемых, оборудованных мебелью, средствами связи и пригодных для обучения и работы лиц, привлекаемых к сбору сведений о населении, а также охраняемых помещений для хранения переписных листов и иных документов Всероссийской переписи населения 2020 года в j-м городском округе (муниципальном районе), единиц;</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spellStart"/>
      <w:proofErr w:type="gramStart"/>
      <w:r w:rsidRPr="000E39DE">
        <w:rPr>
          <w:rFonts w:ascii="Times New Roman" w:hAnsi="Times New Roman" w:cs="Times New Roman"/>
          <w:b/>
          <w:bCs/>
          <w:sz w:val="24"/>
          <w:szCs w:val="24"/>
        </w:rPr>
        <w:t>Кобщ</w:t>
      </w:r>
      <w:proofErr w:type="spellEnd"/>
      <w:r w:rsidRPr="000E39DE">
        <w:rPr>
          <w:rFonts w:ascii="Times New Roman" w:hAnsi="Times New Roman" w:cs="Times New Roman"/>
          <w:b/>
          <w:bCs/>
          <w:sz w:val="24"/>
          <w:szCs w:val="24"/>
        </w:rPr>
        <w:t xml:space="preserve"> - общее количество требуемых помещений, охраняемых, оборудованных мебелью, средствами связи и пригодных для обучения и работы лиц, привлекаемых к сбору сведений о населении, а также охраняемых помещений для хранения переписных листов и иных документов Всероссийской переписи населения 2020 года в Иркутской области, определяемое Территориальным органом Федеральной службы государственной статистики по Иркутской области, единиц.</w:t>
      </w:r>
      <w:proofErr w:type="gramEnd"/>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Общий объем субвенций, предоставляемых городским округам (муниципальным районам), определяется в пределах бюджетных ассигнований, установленных федеральным бюджетом на очередной финансовый год и на плановый период на осуществление переданных органам государственной власти субъектов Российской Федерации полномочий Российской Федерации по подготовке и проведению Всероссийской переписи населения 2020 года.</w:t>
      </w:r>
    </w:p>
    <w:p w:rsidR="000E39DE" w:rsidRPr="000E39DE" w:rsidRDefault="000E39DE" w:rsidP="000E39DE">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E39DE">
        <w:rPr>
          <w:rFonts w:ascii="Times New Roman" w:hAnsi="Times New Roman" w:cs="Times New Roman"/>
          <w:b/>
          <w:bCs/>
          <w:sz w:val="24"/>
          <w:szCs w:val="24"/>
        </w:rPr>
        <w:t xml:space="preserve">3. Показатель </w:t>
      </w:r>
      <w:proofErr w:type="spellStart"/>
      <w:r w:rsidRPr="000E39DE">
        <w:rPr>
          <w:rFonts w:ascii="Times New Roman" w:hAnsi="Times New Roman" w:cs="Times New Roman"/>
          <w:b/>
          <w:bCs/>
          <w:sz w:val="24"/>
          <w:szCs w:val="24"/>
        </w:rPr>
        <w:t>P</w:t>
      </w:r>
      <w:r w:rsidRPr="000E39DE">
        <w:rPr>
          <w:rFonts w:ascii="Times New Roman" w:hAnsi="Times New Roman" w:cs="Times New Roman"/>
          <w:b/>
          <w:bCs/>
          <w:sz w:val="24"/>
          <w:szCs w:val="24"/>
          <w:vertAlign w:val="subscript"/>
        </w:rPr>
        <w:t>j</w:t>
      </w:r>
      <w:proofErr w:type="spellEnd"/>
      <w:r w:rsidRPr="000E39DE">
        <w:rPr>
          <w:rFonts w:ascii="Times New Roman" w:hAnsi="Times New Roman" w:cs="Times New Roman"/>
          <w:b/>
          <w:bCs/>
          <w:sz w:val="24"/>
          <w:szCs w:val="24"/>
          <w:vertAlign w:val="subscript"/>
        </w:rPr>
        <w:t>,</w:t>
      </w:r>
      <w:r w:rsidRPr="000E39DE">
        <w:rPr>
          <w:rFonts w:ascii="Times New Roman" w:hAnsi="Times New Roman" w:cs="Times New Roman"/>
          <w:b/>
          <w:bCs/>
          <w:sz w:val="24"/>
          <w:szCs w:val="24"/>
        </w:rPr>
        <w:t xml:space="preserve"> предусмотренный в </w:t>
      </w:r>
      <w:hyperlink w:anchor="Par250" w:history="1">
        <w:r w:rsidRPr="000E39DE">
          <w:rPr>
            <w:rFonts w:ascii="Times New Roman" w:hAnsi="Times New Roman" w:cs="Times New Roman"/>
            <w:b/>
            <w:bCs/>
            <w:color w:val="0000FF"/>
            <w:sz w:val="24"/>
            <w:szCs w:val="24"/>
          </w:rPr>
          <w:t>пункте 2</w:t>
        </w:r>
      </w:hyperlink>
      <w:r w:rsidRPr="000E39DE">
        <w:rPr>
          <w:rFonts w:ascii="Times New Roman" w:hAnsi="Times New Roman" w:cs="Times New Roman"/>
          <w:b/>
          <w:bCs/>
          <w:sz w:val="24"/>
          <w:szCs w:val="24"/>
        </w:rPr>
        <w:t xml:space="preserve"> настоящего приложения, определяется исполнительным органом государственной власти Иркутской области, уполномоченным Правительством Иркутской области.</w:t>
      </w:r>
    </w:p>
    <w:p w:rsidR="00F369AB" w:rsidRDefault="00F369AB"/>
    <w:sectPr w:rsidR="00F369AB" w:rsidSect="005A01D0">
      <w:pgSz w:w="11905" w:h="16838"/>
      <w:pgMar w:top="283" w:right="567" w:bottom="567" w:left="85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E39DE"/>
    <w:rsid w:val="000E39DE"/>
    <w:rsid w:val="00F36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5D6946F391CEB0D64088F63F0C9D3ED3AADB40C20448C2F7C420CF94F9C8A47C71BA983363751DF2520144F7423C3D7DC8F2m9C" TargetMode="External"/><Relationship Id="rId10" Type="http://schemas.openxmlformats.org/officeDocument/2006/relationships/theme" Target="theme/theme1.xml"/><Relationship Id="rId4" Type="http://schemas.openxmlformats.org/officeDocument/2006/relationships/hyperlink" Target="consultantplus://offline/ref=5D6946F391CEB0D64088E8321AF164DFA9D819CA0E1899A2C828C7C6AEC8F83927B392632C3149E1510558FFm7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3560</Words>
  <Characters>20293</Characters>
  <Application>Microsoft Office Word</Application>
  <DocSecurity>0</DocSecurity>
  <Lines>169</Lines>
  <Paragraphs>47</Paragraphs>
  <ScaleCrop>false</ScaleCrop>
  <Company/>
  <LinksUpToDate>false</LinksUpToDate>
  <CharactersWithSpaces>23806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2020-01-14T02:38:00Z</dcterms:created>
  <dcterms:modified xsi:type="dcterms:W3CDTF">2020-01-14T02:40:00Z</dcterms:modified>
</cp:coreProperties>
</file>