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7" w:rsidRDefault="00F43186" w:rsidP="0039197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27.09.</w:t>
      </w:r>
      <w:r w:rsidR="00391977">
        <w:rPr>
          <w:rFonts w:ascii="Arial" w:hAnsi="Arial" w:cs="Arial"/>
          <w:b/>
          <w:bCs/>
          <w:sz w:val="32"/>
          <w:szCs w:val="32"/>
        </w:rPr>
        <w:t xml:space="preserve">2021Г. № </w:t>
      </w:r>
      <w:r>
        <w:rPr>
          <w:rFonts w:ascii="Arial" w:hAnsi="Arial" w:cs="Arial"/>
          <w:b/>
          <w:bCs/>
          <w:sz w:val="32"/>
          <w:szCs w:val="32"/>
        </w:rPr>
        <w:t>31</w:t>
      </w:r>
    </w:p>
    <w:p w:rsidR="00391977" w:rsidRDefault="00391977" w:rsidP="00391977">
      <w:pPr>
        <w:pStyle w:val="a8"/>
        <w:tabs>
          <w:tab w:val="left" w:pos="117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391977" w:rsidRDefault="00391977" w:rsidP="00391977">
      <w:pPr>
        <w:tabs>
          <w:tab w:val="left" w:pos="117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391977" w:rsidRDefault="00391977" w:rsidP="00391977">
      <w:pPr>
        <w:tabs>
          <w:tab w:val="left" w:pos="117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391977" w:rsidRDefault="00391977" w:rsidP="0039197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391977" w:rsidRDefault="00391977" w:rsidP="00391977">
      <w:pPr>
        <w:tabs>
          <w:tab w:val="left" w:pos="142"/>
        </w:tabs>
        <w:spacing w:after="0" w:line="240" w:lineRule="auto"/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91977" w:rsidRDefault="00391977" w:rsidP="00391977">
      <w:pPr>
        <w:tabs>
          <w:tab w:val="left" w:pos="117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91977" w:rsidRDefault="00391977" w:rsidP="00391977">
      <w:pPr>
        <w:tabs>
          <w:tab w:val="left" w:pos="1176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F1EFA" w:rsidRPr="00391977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32"/>
          <w:szCs w:val="28"/>
        </w:rPr>
      </w:pPr>
      <w:r w:rsidRPr="00391977">
        <w:rPr>
          <w:rFonts w:ascii="Arial" w:eastAsia="Calibri" w:hAnsi="Arial" w:cs="Arial"/>
          <w:b/>
          <w:caps/>
          <w:color w:val="000000"/>
          <w:sz w:val="32"/>
          <w:szCs w:val="28"/>
        </w:rPr>
        <w:t>Об утверждении Правил ремонта и содержания автомобильных дорог общего пользования</w:t>
      </w:r>
    </w:p>
    <w:p w:rsidR="00FF1EFA" w:rsidRPr="00391977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32"/>
          <w:szCs w:val="28"/>
        </w:rPr>
      </w:pPr>
      <w:r w:rsidRPr="00391977">
        <w:rPr>
          <w:rFonts w:ascii="Arial" w:eastAsia="Calibri" w:hAnsi="Arial" w:cs="Arial"/>
          <w:b/>
          <w:caps/>
          <w:color w:val="000000"/>
          <w:sz w:val="32"/>
          <w:szCs w:val="28"/>
        </w:rPr>
        <w:t xml:space="preserve">местного значения </w:t>
      </w:r>
      <w:r w:rsidR="00391977" w:rsidRPr="00391977">
        <w:rPr>
          <w:rFonts w:ascii="Arial" w:eastAsia="Calibri" w:hAnsi="Arial" w:cs="Arial"/>
          <w:b/>
          <w:caps/>
          <w:color w:val="000000"/>
          <w:sz w:val="32"/>
          <w:szCs w:val="28"/>
        </w:rPr>
        <w:t>ТАРНОПОЛЬСКОГО муниципального образования</w:t>
      </w:r>
    </w:p>
    <w:p w:rsidR="00FF1EFA" w:rsidRPr="00FF1EFA" w:rsidRDefault="00FF1EFA" w:rsidP="00FF1E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91977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391977">
        <w:rPr>
          <w:rFonts w:ascii="Arial" w:eastAsia="Calibri" w:hAnsi="Arial" w:cs="Arial"/>
          <w:color w:val="000000"/>
          <w:sz w:val="24"/>
          <w:szCs w:val="24"/>
        </w:rPr>
        <w:t>В соответс</w:t>
      </w:r>
      <w:r w:rsidR="00391977">
        <w:rPr>
          <w:rFonts w:ascii="Arial" w:eastAsia="Calibri" w:hAnsi="Arial" w:cs="Arial"/>
          <w:color w:val="000000"/>
          <w:sz w:val="24"/>
          <w:szCs w:val="24"/>
        </w:rPr>
        <w:t xml:space="preserve">твии с Федеральным законом от 8 ноября 2007 года №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257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r w:rsidR="00391977">
        <w:rPr>
          <w:rFonts w:ascii="Arial" w:eastAsia="Calibri" w:hAnsi="Arial" w:cs="Arial"/>
          <w:color w:val="000000"/>
          <w:sz w:val="24"/>
          <w:szCs w:val="24"/>
        </w:rPr>
        <w:t xml:space="preserve">6 октября 2003 года №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131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руководствуясь статьей </w:t>
      </w:r>
      <w:r w:rsidR="00391977">
        <w:rPr>
          <w:rFonts w:ascii="Arial" w:eastAsia="Calibri" w:hAnsi="Arial" w:cs="Arial"/>
          <w:bCs/>
          <w:color w:val="000000"/>
          <w:sz w:val="24"/>
          <w:szCs w:val="24"/>
        </w:rPr>
        <w:t>6</w:t>
      </w:r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 Устава </w:t>
      </w:r>
      <w:r w:rsidR="00391977" w:rsidRPr="00391977">
        <w:rPr>
          <w:rFonts w:ascii="Arial" w:eastAsia="Calibri" w:hAnsi="Arial" w:cs="Arial"/>
          <w:color w:val="000000"/>
          <w:sz w:val="24"/>
          <w:szCs w:val="24"/>
        </w:rPr>
        <w:t>Тарнопольского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</w:t>
      </w:r>
      <w:r w:rsidRPr="00391977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администрация </w:t>
      </w:r>
      <w:r w:rsidR="00391977" w:rsidRPr="00391977">
        <w:rPr>
          <w:rFonts w:ascii="Arial" w:eastAsia="Calibri" w:hAnsi="Arial" w:cs="Arial"/>
          <w:color w:val="000000"/>
          <w:sz w:val="24"/>
          <w:szCs w:val="24"/>
        </w:rPr>
        <w:t xml:space="preserve">Тарнопольского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</w:t>
      </w:r>
      <w:proofErr w:type="gramEnd"/>
    </w:p>
    <w:p w:rsidR="00391977" w:rsidRDefault="00391977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1EFA" w:rsidRPr="00391977" w:rsidRDefault="00391977" w:rsidP="003919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30"/>
          <w:szCs w:val="30"/>
        </w:rPr>
      </w:pPr>
      <w:r w:rsidRPr="00391977">
        <w:rPr>
          <w:rFonts w:ascii="Arial" w:eastAsia="Calibri" w:hAnsi="Arial" w:cs="Arial"/>
          <w:b/>
          <w:color w:val="000000"/>
          <w:sz w:val="30"/>
          <w:szCs w:val="30"/>
        </w:rPr>
        <w:t>ПОСТАНОВЛЯЕТ:</w:t>
      </w:r>
    </w:p>
    <w:p w:rsidR="00391977" w:rsidRPr="00391977" w:rsidRDefault="00391977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1. Утвердить Правила ремонта и </w:t>
      </w:r>
      <w:proofErr w:type="gramStart"/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>содержания</w:t>
      </w:r>
      <w:proofErr w:type="gramEnd"/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 автомобильных дорог общего пользования местного значения </w:t>
      </w:r>
      <w:r w:rsid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Тарнопольского </w:t>
      </w:r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(прилагается).</w:t>
      </w:r>
    </w:p>
    <w:p w:rsidR="00FF1EFA" w:rsidRPr="00391977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2. Настоящее постановление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FF1EFA" w:rsidRPr="00FF1EF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1977" w:rsidRPr="006359C9" w:rsidRDefault="00391977" w:rsidP="0039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И.о</w:t>
      </w:r>
      <w:proofErr w:type="gramStart"/>
      <w:r>
        <w:rPr>
          <w:rFonts w:ascii="Arial" w:hAnsi="Arial" w:cs="Arial"/>
          <w:sz w:val="24"/>
        </w:rPr>
        <w:t>.</w:t>
      </w:r>
      <w:r w:rsidRPr="006359C9">
        <w:rPr>
          <w:rFonts w:ascii="Arial" w:hAnsi="Arial" w:cs="Arial"/>
          <w:sz w:val="24"/>
        </w:rPr>
        <w:t>Г</w:t>
      </w:r>
      <w:proofErr w:type="gramEnd"/>
      <w:r w:rsidRPr="006359C9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proofErr w:type="spellEnd"/>
      <w:r w:rsidRPr="006359C9">
        <w:rPr>
          <w:rFonts w:ascii="Arial" w:hAnsi="Arial" w:cs="Arial"/>
          <w:sz w:val="24"/>
        </w:rPr>
        <w:t xml:space="preserve"> Тарнопольского МО</w:t>
      </w:r>
    </w:p>
    <w:p w:rsidR="00391977" w:rsidRPr="006359C9" w:rsidRDefault="00391977" w:rsidP="0039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Е.А.Арцыбашева</w:t>
      </w:r>
      <w:proofErr w:type="spellEnd"/>
    </w:p>
    <w:p w:rsidR="00391977" w:rsidRDefault="00391977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4FDA" w:rsidRPr="00FF1EFA" w:rsidRDefault="008D4FD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Pr="00391977" w:rsidRDefault="00391977" w:rsidP="00391977">
      <w:pPr>
        <w:spacing w:after="0" w:line="240" w:lineRule="auto"/>
        <w:jc w:val="right"/>
        <w:rPr>
          <w:rFonts w:ascii="Courier New" w:eastAsia="Calibri" w:hAnsi="Courier New" w:cs="Courier New"/>
          <w:caps/>
          <w:color w:val="000000"/>
          <w:szCs w:val="28"/>
        </w:rPr>
      </w:pPr>
      <w:r w:rsidRPr="00391977">
        <w:rPr>
          <w:rFonts w:ascii="Courier New" w:eastAsia="Calibri" w:hAnsi="Courier New" w:cs="Courier New"/>
          <w:caps/>
          <w:color w:val="000000"/>
          <w:szCs w:val="28"/>
        </w:rPr>
        <w:t>Утверждены:</w:t>
      </w:r>
    </w:p>
    <w:p w:rsidR="00391977" w:rsidRDefault="008D4FDA" w:rsidP="00391977">
      <w:pPr>
        <w:spacing w:after="0" w:line="240" w:lineRule="auto"/>
        <w:jc w:val="right"/>
        <w:rPr>
          <w:rFonts w:ascii="Courier New" w:eastAsia="Calibri" w:hAnsi="Courier New" w:cs="Courier New"/>
          <w:color w:val="000000"/>
          <w:szCs w:val="28"/>
        </w:rPr>
      </w:pPr>
      <w:r>
        <w:rPr>
          <w:rFonts w:ascii="Courier New" w:eastAsia="Calibri" w:hAnsi="Courier New" w:cs="Courier New"/>
          <w:color w:val="000000"/>
          <w:szCs w:val="28"/>
        </w:rPr>
        <w:t>постановлением</w:t>
      </w:r>
    </w:p>
    <w:p w:rsidR="00391977" w:rsidRDefault="00391977" w:rsidP="00391977">
      <w:pPr>
        <w:spacing w:after="0" w:line="240" w:lineRule="auto"/>
        <w:jc w:val="right"/>
        <w:rPr>
          <w:rFonts w:ascii="Courier New" w:eastAsia="Calibri" w:hAnsi="Courier New" w:cs="Courier New"/>
          <w:color w:val="000000"/>
          <w:szCs w:val="28"/>
        </w:rPr>
      </w:pPr>
      <w:r>
        <w:rPr>
          <w:rFonts w:ascii="Courier New" w:eastAsia="Calibri" w:hAnsi="Courier New" w:cs="Courier New"/>
          <w:color w:val="000000"/>
          <w:szCs w:val="28"/>
        </w:rPr>
        <w:t>Т</w:t>
      </w:r>
      <w:r w:rsidRPr="00391977">
        <w:rPr>
          <w:rFonts w:ascii="Courier New" w:eastAsia="Calibri" w:hAnsi="Courier New" w:cs="Courier New"/>
          <w:color w:val="000000"/>
          <w:szCs w:val="28"/>
        </w:rPr>
        <w:t>арнопольского</w:t>
      </w:r>
      <w:r w:rsidR="008D4FDA">
        <w:rPr>
          <w:rFonts w:ascii="Courier New" w:eastAsia="Calibri" w:hAnsi="Courier New" w:cs="Courier New"/>
          <w:color w:val="000000"/>
          <w:szCs w:val="28"/>
        </w:rPr>
        <w:t xml:space="preserve"> МО</w:t>
      </w:r>
    </w:p>
    <w:p w:rsidR="00391977" w:rsidRDefault="00391977" w:rsidP="00391977">
      <w:pPr>
        <w:spacing w:after="0" w:line="240" w:lineRule="auto"/>
        <w:jc w:val="right"/>
        <w:rPr>
          <w:rFonts w:ascii="Courier New" w:eastAsia="Calibri" w:hAnsi="Courier New" w:cs="Courier New"/>
          <w:color w:val="000000"/>
          <w:szCs w:val="28"/>
        </w:rPr>
      </w:pPr>
      <w:r>
        <w:rPr>
          <w:rFonts w:ascii="Courier New" w:eastAsia="Calibri" w:hAnsi="Courier New" w:cs="Courier New"/>
          <w:color w:val="000000"/>
          <w:szCs w:val="28"/>
        </w:rPr>
        <w:t xml:space="preserve">от </w:t>
      </w:r>
      <w:r w:rsidR="00F43186">
        <w:rPr>
          <w:rFonts w:ascii="Courier New" w:eastAsia="Calibri" w:hAnsi="Courier New" w:cs="Courier New"/>
          <w:color w:val="000000"/>
          <w:szCs w:val="28"/>
        </w:rPr>
        <w:t>27.09.</w:t>
      </w:r>
      <w:r>
        <w:rPr>
          <w:rFonts w:ascii="Courier New" w:eastAsia="Calibri" w:hAnsi="Courier New" w:cs="Courier New"/>
          <w:color w:val="000000"/>
          <w:szCs w:val="28"/>
        </w:rPr>
        <w:t>2021 №</w:t>
      </w:r>
      <w:r w:rsidR="00F43186">
        <w:rPr>
          <w:rFonts w:ascii="Courier New" w:eastAsia="Calibri" w:hAnsi="Courier New" w:cs="Courier New"/>
          <w:color w:val="000000"/>
          <w:szCs w:val="28"/>
        </w:rPr>
        <w:t>31</w:t>
      </w:r>
    </w:p>
    <w:p w:rsidR="00391977" w:rsidRDefault="00391977" w:rsidP="00391977">
      <w:pPr>
        <w:spacing w:after="0" w:line="240" w:lineRule="auto"/>
        <w:jc w:val="right"/>
        <w:rPr>
          <w:rFonts w:ascii="Courier New" w:eastAsia="Calibri" w:hAnsi="Courier New" w:cs="Courier New"/>
          <w:color w:val="000000"/>
          <w:szCs w:val="28"/>
        </w:rPr>
      </w:pPr>
    </w:p>
    <w:p w:rsidR="00FF1EFA" w:rsidRPr="00391977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24"/>
          <w:szCs w:val="28"/>
        </w:rPr>
      </w:pPr>
      <w:r w:rsidRPr="00391977">
        <w:rPr>
          <w:rFonts w:ascii="Arial" w:eastAsia="Calibri" w:hAnsi="Arial" w:cs="Arial"/>
          <w:b/>
          <w:caps/>
          <w:color w:val="000000"/>
          <w:sz w:val="24"/>
          <w:szCs w:val="28"/>
        </w:rPr>
        <w:t>ПравилА</w:t>
      </w:r>
    </w:p>
    <w:p w:rsidR="00FF1EFA" w:rsidRPr="00391977" w:rsidRDefault="00FF1EFA" w:rsidP="00FF1EFA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24"/>
          <w:szCs w:val="28"/>
        </w:rPr>
      </w:pPr>
      <w:r w:rsidRPr="00391977">
        <w:rPr>
          <w:rFonts w:ascii="Arial" w:eastAsia="Calibri" w:hAnsi="Arial" w:cs="Arial"/>
          <w:b/>
          <w:caps/>
          <w:color w:val="000000"/>
          <w:sz w:val="24"/>
          <w:szCs w:val="28"/>
        </w:rPr>
        <w:t xml:space="preserve">ремонта и </w:t>
      </w:r>
      <w:proofErr w:type="gramStart"/>
      <w:r w:rsidRPr="00391977">
        <w:rPr>
          <w:rFonts w:ascii="Arial" w:eastAsia="Calibri" w:hAnsi="Arial" w:cs="Arial"/>
          <w:b/>
          <w:caps/>
          <w:color w:val="000000"/>
          <w:sz w:val="24"/>
          <w:szCs w:val="28"/>
        </w:rPr>
        <w:t>содержания</w:t>
      </w:r>
      <w:proofErr w:type="gramEnd"/>
      <w:r w:rsidRPr="00391977">
        <w:rPr>
          <w:rFonts w:ascii="Arial" w:eastAsia="Calibri" w:hAnsi="Arial" w:cs="Arial"/>
          <w:b/>
          <w:caps/>
          <w:color w:val="000000"/>
          <w:sz w:val="24"/>
          <w:szCs w:val="28"/>
        </w:rPr>
        <w:t xml:space="preserve"> автомобильных дорог</w:t>
      </w:r>
    </w:p>
    <w:p w:rsidR="00FF1EFA" w:rsidRPr="00391977" w:rsidRDefault="00FF1EFA" w:rsidP="00391977">
      <w:pPr>
        <w:spacing w:after="0" w:line="240" w:lineRule="auto"/>
        <w:jc w:val="center"/>
        <w:rPr>
          <w:rFonts w:ascii="Arial" w:eastAsia="Calibri" w:hAnsi="Arial" w:cs="Arial"/>
          <w:b/>
          <w:caps/>
          <w:color w:val="000000"/>
          <w:sz w:val="24"/>
          <w:szCs w:val="28"/>
        </w:rPr>
      </w:pPr>
      <w:r w:rsidRPr="00391977">
        <w:rPr>
          <w:rFonts w:ascii="Arial" w:eastAsia="Calibri" w:hAnsi="Arial" w:cs="Arial"/>
          <w:b/>
          <w:caps/>
          <w:color w:val="000000"/>
          <w:sz w:val="24"/>
          <w:szCs w:val="28"/>
        </w:rPr>
        <w:t xml:space="preserve">общего пользования местного значения </w:t>
      </w:r>
      <w:r w:rsidR="00391977" w:rsidRPr="00391977">
        <w:rPr>
          <w:rFonts w:ascii="Arial" w:eastAsia="Calibri" w:hAnsi="Arial" w:cs="Arial"/>
          <w:b/>
          <w:caps/>
          <w:color w:val="000000"/>
          <w:sz w:val="24"/>
          <w:szCs w:val="28"/>
        </w:rPr>
        <w:t xml:space="preserve">ТАРНОПОЛЬСКОГО </w:t>
      </w:r>
      <w:r w:rsidRPr="00391977">
        <w:rPr>
          <w:rFonts w:ascii="Arial" w:eastAsia="Calibri" w:hAnsi="Arial" w:cs="Arial"/>
          <w:b/>
          <w:caps/>
          <w:color w:val="000000"/>
          <w:sz w:val="24"/>
          <w:szCs w:val="28"/>
        </w:rPr>
        <w:t xml:space="preserve">муниципального образования </w:t>
      </w:r>
    </w:p>
    <w:p w:rsidR="00391977" w:rsidRPr="00FF1EFA" w:rsidRDefault="00391977" w:rsidP="0039197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1. Настоящие Правила определяют порядок ремонта и </w:t>
      </w:r>
      <w:proofErr w:type="gramStart"/>
      <w:r w:rsidRPr="00391977">
        <w:rPr>
          <w:rFonts w:ascii="Arial" w:eastAsia="Calibri" w:hAnsi="Arial" w:cs="Arial"/>
          <w:color w:val="000000"/>
          <w:sz w:val="24"/>
          <w:szCs w:val="24"/>
        </w:rPr>
        <w:t>содержания</w:t>
      </w:r>
      <w:proofErr w:type="gramEnd"/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 автомобильных дорог общего пользования местного значения </w:t>
      </w:r>
      <w:r w:rsidR="00391977">
        <w:rPr>
          <w:rFonts w:ascii="Arial" w:eastAsia="Calibri" w:hAnsi="Arial" w:cs="Arial"/>
          <w:color w:val="000000"/>
          <w:sz w:val="24"/>
          <w:szCs w:val="24"/>
        </w:rPr>
        <w:t xml:space="preserve">Тарнопольского </w:t>
      </w:r>
      <w:r w:rsidRPr="00391977">
        <w:rPr>
          <w:rFonts w:ascii="Arial" w:eastAsia="Calibri" w:hAnsi="Arial" w:cs="Arial"/>
          <w:bCs/>
          <w:color w:val="000000"/>
          <w:sz w:val="24"/>
          <w:szCs w:val="24"/>
        </w:rPr>
        <w:t xml:space="preserve">муниципального образования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(далее – автомобильные дороги).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2. </w:t>
      </w:r>
      <w:proofErr w:type="gramStart"/>
      <w:r w:rsidRPr="00391977">
        <w:rPr>
          <w:rFonts w:ascii="Arial" w:eastAsia="Calibri" w:hAnsi="Arial" w:cs="Arial"/>
          <w:color w:val="000000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 законодательные акты Российской Федерации».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4. Организация работ по ремонту автомобильных дорог и работ по содержанию автомобильных дорог осуществляется </w:t>
      </w:r>
      <w:r w:rsidR="00971CD0">
        <w:rPr>
          <w:rFonts w:ascii="Arial" w:eastAsia="Calibri" w:hAnsi="Arial" w:cs="Arial"/>
          <w:color w:val="000000"/>
          <w:sz w:val="24"/>
          <w:szCs w:val="24"/>
        </w:rPr>
        <w:t>администрацией Тарнопольского муниципального образования</w:t>
      </w:r>
      <w:r w:rsidRPr="00391977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(далее – уполномоченный орган).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организация), с которыми администрация </w:t>
      </w:r>
      <w:r w:rsidR="00971CD0">
        <w:rPr>
          <w:rFonts w:ascii="Arial" w:eastAsia="Calibri" w:hAnsi="Arial" w:cs="Arial"/>
          <w:color w:val="000000"/>
          <w:sz w:val="24"/>
          <w:szCs w:val="24"/>
        </w:rPr>
        <w:t>Тарнопольского муниципального образования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 (далее – Администрация) в соответс</w:t>
      </w:r>
      <w:r w:rsidR="00971CD0">
        <w:rPr>
          <w:rFonts w:ascii="Arial" w:eastAsia="Calibri" w:hAnsi="Arial" w:cs="Arial"/>
          <w:color w:val="000000"/>
          <w:sz w:val="24"/>
          <w:szCs w:val="24"/>
        </w:rPr>
        <w:t xml:space="preserve">твии с Федеральным законом от 5 апреля 2013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года № 44-ФЗ «О контрактной системе в сфере закупок товаров, работ, услуг для обеспечения государственных и муниципальных </w:t>
      </w:r>
      <w:r w:rsidRPr="00391977">
        <w:rPr>
          <w:rFonts w:ascii="Arial" w:eastAsia="Calibri" w:hAnsi="Arial" w:cs="Arial"/>
          <w:sz w:val="24"/>
          <w:szCs w:val="24"/>
        </w:rPr>
        <w:t>нужд» заключила муниципальный контракт на</w:t>
      </w:r>
      <w:proofErr w:type="gramEnd"/>
      <w:r w:rsidRPr="00391977">
        <w:rPr>
          <w:rFonts w:ascii="Arial" w:eastAsia="Calibri" w:hAnsi="Arial" w:cs="Arial"/>
          <w:sz w:val="24"/>
          <w:szCs w:val="24"/>
        </w:rPr>
        <w:t xml:space="preserve"> выполнение соответствующих работ (далее – муниципальный контракт).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5. Организация и проведение работ по ремонту автомобильных дорог включают в себя следующие мероприятия: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1) оценка технического состояния автомобильных дорог;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3) проведение работ по ремонту автомобильных дорог;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4) приемка работ по ремонту автомобильных дорог.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2) проведение работ по содержанию автомобильных дорог;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3) приемка работ по содержанию автомобильных дорог.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8. Оценка технического состояния автомобильных дорог проводится уполномоченным органом не реже одного раза в год на основан</w:t>
      </w:r>
      <w:r w:rsidR="00971CD0">
        <w:rPr>
          <w:rFonts w:ascii="Arial" w:eastAsia="Calibri" w:hAnsi="Arial" w:cs="Arial"/>
          <w:color w:val="000000"/>
          <w:sz w:val="24"/>
          <w:szCs w:val="24"/>
        </w:rPr>
        <w:t>ии распоряжения Администрации.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</w:t>
      </w:r>
      <w:r w:rsidR="00971CD0">
        <w:rPr>
          <w:rFonts w:ascii="Arial" w:eastAsia="Calibri" w:hAnsi="Arial" w:cs="Arial"/>
          <w:color w:val="000000"/>
          <w:sz w:val="24"/>
          <w:szCs w:val="24"/>
        </w:rPr>
        <w:t xml:space="preserve">ерации от 7 августа 2020 года №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288 «О порядке проведения оценки технического состояния автомобильных дорог».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lastRenderedPageBreak/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13. </w:t>
      </w:r>
      <w:proofErr w:type="gramStart"/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Министерства транспорта  Российской Федерации от 16 ноября 2012 года № 402, а также  </w:t>
      </w:r>
      <w:r w:rsidR="00971CD0">
        <w:rPr>
          <w:rFonts w:ascii="Arial" w:eastAsia="Calibri" w:hAnsi="Arial" w:cs="Arial"/>
          <w:color w:val="000000"/>
          <w:sz w:val="24"/>
          <w:szCs w:val="24"/>
        </w:rPr>
        <w:t>рением Думы Тарнопольского муниципального образования «О бюджете Тарнопольского МО на текущий год и плановый период»</w:t>
      </w:r>
      <w:proofErr w:type="gramEnd"/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14. При разработке сметных расчетов по содержанию должны учитываться следующие приоритеты: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15. Сметные расчеты по ремонту (сметные расчеты по содержанию) утверждаются правовым актом Администрации.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при формировании обоснований на заключение муниципальн</w:t>
      </w:r>
      <w:r w:rsidR="00C354CE" w:rsidRPr="00391977">
        <w:rPr>
          <w:rFonts w:ascii="Arial" w:eastAsia="Calibri" w:hAnsi="Arial" w:cs="Arial"/>
          <w:color w:val="000000"/>
          <w:sz w:val="24"/>
          <w:szCs w:val="24"/>
        </w:rPr>
        <w:t>ых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 контракт</w:t>
      </w:r>
      <w:r w:rsidR="00C354CE" w:rsidRPr="00391977">
        <w:rPr>
          <w:rFonts w:ascii="Arial" w:eastAsia="Calibri" w:hAnsi="Arial" w:cs="Arial"/>
          <w:color w:val="000000"/>
          <w:sz w:val="24"/>
          <w:szCs w:val="24"/>
        </w:rPr>
        <w:t>ов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17. Подрядная организация при организации и проведении работ по ремонту автомобильных дорог:</w:t>
      </w:r>
    </w:p>
    <w:p w:rsidR="00FF1EFA" w:rsidRPr="00391977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1) в случае </w:t>
      </w:r>
      <w:proofErr w:type="gramStart"/>
      <w:r w:rsidRPr="00391977">
        <w:rPr>
          <w:rFonts w:ascii="Arial" w:eastAsia="Calibri" w:hAnsi="Arial" w:cs="Arial"/>
          <w:color w:val="000000"/>
          <w:sz w:val="24"/>
          <w:szCs w:val="24"/>
        </w:rPr>
        <w:t>принятия</w:t>
      </w:r>
      <w:proofErr w:type="gramEnd"/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 в порядке установленном действующим законодательством Администрацией решения о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 w:rsidRPr="00391977">
        <w:rPr>
          <w:rFonts w:ascii="Arial" w:eastAsia="Calibri" w:hAnsi="Arial" w:cs="Arial"/>
          <w:sz w:val="24"/>
          <w:szCs w:val="24"/>
        </w:rPr>
        <w:t>распорядительно-регулировочными действиями;</w:t>
      </w:r>
    </w:p>
    <w:p w:rsidR="00FF1EFA" w:rsidRPr="00391977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1977">
        <w:rPr>
          <w:rFonts w:ascii="Arial" w:eastAsia="Calibri" w:hAnsi="Arial" w:cs="Arial"/>
          <w:sz w:val="24"/>
          <w:szCs w:val="24"/>
        </w:rPr>
        <w:lastRenderedPageBreak/>
        <w:t>2) осуществля</w:t>
      </w:r>
      <w:r w:rsidR="00C354CE" w:rsidRPr="00391977">
        <w:rPr>
          <w:rFonts w:ascii="Arial" w:eastAsia="Calibri" w:hAnsi="Arial" w:cs="Arial"/>
          <w:sz w:val="24"/>
          <w:szCs w:val="24"/>
        </w:rPr>
        <w:t>ет</w:t>
      </w:r>
      <w:r w:rsidRPr="00391977">
        <w:rPr>
          <w:rFonts w:ascii="Arial" w:eastAsia="Calibri" w:hAnsi="Arial" w:cs="Arial"/>
          <w:sz w:val="24"/>
          <w:szCs w:val="24"/>
        </w:rPr>
        <w:t xml:space="preserve">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 w:rsidRPr="00391977">
        <w:rPr>
          <w:rFonts w:ascii="Arial" w:eastAsia="Calibri" w:hAnsi="Arial" w:cs="Arial"/>
          <w:color w:val="000000" w:themeColor="text1"/>
          <w:sz w:val="24"/>
          <w:szCs w:val="24"/>
        </w:rPr>
        <w:t xml:space="preserve">условиями муниципального контракта </w:t>
      </w:r>
      <w:r w:rsidRPr="00391977">
        <w:rPr>
          <w:rFonts w:ascii="Arial" w:eastAsia="Calibri" w:hAnsi="Arial" w:cs="Arial"/>
          <w:sz w:val="24"/>
          <w:szCs w:val="24"/>
        </w:rPr>
        <w:t>и требованиями технических регламентов;</w:t>
      </w:r>
    </w:p>
    <w:p w:rsidR="00FF1EFA" w:rsidRPr="00391977" w:rsidRDefault="00FF1EFA" w:rsidP="00FF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1977">
        <w:rPr>
          <w:rFonts w:ascii="Arial" w:eastAsia="Calibri" w:hAnsi="Arial" w:cs="Arial"/>
          <w:sz w:val="24"/>
          <w:szCs w:val="24"/>
        </w:rPr>
        <w:t>3) приним</w:t>
      </w:r>
      <w:r w:rsidR="00C354CE" w:rsidRPr="00391977">
        <w:rPr>
          <w:rFonts w:ascii="Arial" w:eastAsia="Calibri" w:hAnsi="Arial" w:cs="Arial"/>
          <w:sz w:val="24"/>
          <w:szCs w:val="24"/>
        </w:rPr>
        <w:t>ает</w:t>
      </w:r>
      <w:r w:rsidRPr="00391977">
        <w:rPr>
          <w:rFonts w:ascii="Arial" w:eastAsia="Calibri" w:hAnsi="Arial" w:cs="Arial"/>
          <w:sz w:val="24"/>
          <w:szCs w:val="24"/>
        </w:rPr>
        <w:t xml:space="preserve"> необходимые </w:t>
      </w:r>
      <w:r w:rsidR="00497BB1" w:rsidRPr="00391977">
        <w:rPr>
          <w:rFonts w:ascii="Arial" w:eastAsia="Calibri" w:hAnsi="Arial" w:cs="Arial"/>
          <w:sz w:val="24"/>
          <w:szCs w:val="24"/>
        </w:rPr>
        <w:t xml:space="preserve"> </w:t>
      </w:r>
      <w:r w:rsidRPr="00391977">
        <w:rPr>
          <w:rFonts w:ascii="Arial" w:eastAsia="Calibri" w:hAnsi="Arial" w:cs="Arial"/>
          <w:sz w:val="24"/>
          <w:szCs w:val="24"/>
        </w:rPr>
        <w:t>меры для обеспечения безопасности дорожного движения;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sz w:val="24"/>
          <w:szCs w:val="24"/>
        </w:rPr>
        <w:t xml:space="preserve">4) 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>выполня</w:t>
      </w:r>
      <w:r w:rsidR="00C354CE" w:rsidRPr="00391977">
        <w:rPr>
          <w:rFonts w:ascii="Arial" w:eastAsia="Calibri" w:hAnsi="Arial" w:cs="Arial"/>
          <w:color w:val="000000"/>
          <w:sz w:val="24"/>
          <w:szCs w:val="24"/>
        </w:rPr>
        <w:t>ет</w:t>
      </w: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18. Уполномоченный орган при организации и проведении работ по ремонту автомобильных работ: 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2) в приоритетном порядке выполняет работы, направленные на обеспечение безопасности дорожного движения;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3) при возникновении на автомобильной дороге препятствий для движения транспортных сре</w:t>
      </w:r>
      <w:proofErr w:type="gramStart"/>
      <w:r w:rsidRPr="00391977">
        <w:rPr>
          <w:rFonts w:ascii="Arial" w:eastAsia="Calibri" w:hAnsi="Arial" w:cs="Arial"/>
          <w:color w:val="000000"/>
          <w:sz w:val="24"/>
          <w:szCs w:val="24"/>
        </w:rPr>
        <w:t>дств в р</w:t>
      </w:r>
      <w:proofErr w:type="gramEnd"/>
      <w:r w:rsidRPr="00391977">
        <w:rPr>
          <w:rFonts w:ascii="Arial" w:eastAsia="Calibri" w:hAnsi="Arial" w:cs="Arial"/>
          <w:color w:val="000000"/>
          <w:sz w:val="24"/>
          <w:szCs w:val="24"/>
        </w:rPr>
        <w:t>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1977">
        <w:rPr>
          <w:rFonts w:ascii="Arial" w:eastAsia="Calibri" w:hAnsi="Arial" w:cs="Arial"/>
          <w:color w:val="000000"/>
          <w:sz w:val="24"/>
          <w:szCs w:val="24"/>
        </w:rPr>
        <w:t>20.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FF1EFA" w:rsidRPr="00391977" w:rsidRDefault="00FF1EFA" w:rsidP="00FF1EFA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sectPr w:rsidR="00FF1EFA" w:rsidRPr="00391977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5F" w:rsidRDefault="006F1F5F" w:rsidP="00497BB1">
      <w:pPr>
        <w:spacing w:after="0" w:line="240" w:lineRule="auto"/>
      </w:pPr>
      <w:r>
        <w:separator/>
      </w:r>
    </w:p>
  </w:endnote>
  <w:endnote w:type="continuationSeparator" w:id="0">
    <w:p w:rsidR="006F1F5F" w:rsidRDefault="006F1F5F" w:rsidP="0049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5F" w:rsidRDefault="006F1F5F" w:rsidP="00497BB1">
      <w:pPr>
        <w:spacing w:after="0" w:line="240" w:lineRule="auto"/>
      </w:pPr>
      <w:r>
        <w:separator/>
      </w:r>
    </w:p>
  </w:footnote>
  <w:footnote w:type="continuationSeparator" w:id="0">
    <w:p w:rsidR="006F1F5F" w:rsidRDefault="006F1F5F" w:rsidP="00497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FA"/>
    <w:rsid w:val="00125266"/>
    <w:rsid w:val="00212C6C"/>
    <w:rsid w:val="002722B5"/>
    <w:rsid w:val="00391977"/>
    <w:rsid w:val="00497BB1"/>
    <w:rsid w:val="00572F48"/>
    <w:rsid w:val="00581504"/>
    <w:rsid w:val="006F1F5F"/>
    <w:rsid w:val="008D4FDA"/>
    <w:rsid w:val="008F309A"/>
    <w:rsid w:val="00971CD0"/>
    <w:rsid w:val="00C354CE"/>
    <w:rsid w:val="00F43186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  <w:style w:type="paragraph" w:styleId="a8">
    <w:name w:val="Title"/>
    <w:basedOn w:val="a"/>
    <w:link w:val="a9"/>
    <w:qFormat/>
    <w:rsid w:val="0039197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39197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9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1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A"/>
  </w:style>
  <w:style w:type="paragraph" w:styleId="a5">
    <w:name w:val="footnote text"/>
    <w:basedOn w:val="a"/>
    <w:link w:val="a6"/>
    <w:uiPriority w:val="99"/>
    <w:semiHidden/>
    <w:unhideWhenUsed/>
    <w:rsid w:val="00497B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B1"/>
    <w:rPr>
      <w:vertAlign w:val="superscript"/>
    </w:rPr>
  </w:style>
  <w:style w:type="paragraph" w:styleId="a8">
    <w:name w:val="Title"/>
    <w:basedOn w:val="a"/>
    <w:link w:val="a9"/>
    <w:qFormat/>
    <w:rsid w:val="0039197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39197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9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EC8C-B5D5-49C9-9CEC-0F40E985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Tarnopol</cp:lastModifiedBy>
  <cp:revision>6</cp:revision>
  <dcterms:created xsi:type="dcterms:W3CDTF">2021-05-20T06:35:00Z</dcterms:created>
  <dcterms:modified xsi:type="dcterms:W3CDTF">2021-10-08T06:45:00Z</dcterms:modified>
</cp:coreProperties>
</file>