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AB" w:rsidRDefault="00E30824">
      <w:pPr>
        <w:pStyle w:val="30"/>
        <w:shd w:val="clear" w:color="auto" w:fill="auto"/>
        <w:ind w:right="260"/>
      </w:pPr>
      <w:r>
        <w:t>2</w:t>
      </w:r>
      <w:r w:rsidR="009A43AB">
        <w:t>5</w:t>
      </w:r>
      <w:r>
        <w:t>.0</w:t>
      </w:r>
      <w:r w:rsidR="009A43AB">
        <w:t>4</w:t>
      </w:r>
      <w:r>
        <w:t xml:space="preserve">.2023Г. № </w:t>
      </w:r>
      <w:r w:rsidR="009A43AB">
        <w:t>23</w:t>
      </w:r>
    </w:p>
    <w:p w:rsidR="009A43AB" w:rsidRDefault="00E30824">
      <w:pPr>
        <w:pStyle w:val="30"/>
        <w:shd w:val="clear" w:color="auto" w:fill="auto"/>
        <w:ind w:right="260"/>
      </w:pPr>
      <w:r>
        <w:t>РОССИЙСКАЯ ФЕДЕРАЦИЯ</w:t>
      </w:r>
    </w:p>
    <w:p w:rsidR="009A43AB" w:rsidRDefault="00E30824">
      <w:pPr>
        <w:pStyle w:val="30"/>
        <w:shd w:val="clear" w:color="auto" w:fill="auto"/>
        <w:ind w:right="260"/>
      </w:pPr>
      <w:r>
        <w:t>ИРКУТСКАЯ ОБЛАСТЬ</w:t>
      </w:r>
    </w:p>
    <w:p w:rsidR="00BC6389" w:rsidRDefault="00E30824">
      <w:pPr>
        <w:pStyle w:val="30"/>
        <w:shd w:val="clear" w:color="auto" w:fill="auto"/>
        <w:ind w:right="260"/>
      </w:pPr>
      <w:r>
        <w:t>БАЛАГАНСКИЙ РАЙОН</w:t>
      </w:r>
    </w:p>
    <w:p w:rsidR="00BC6389" w:rsidRDefault="009A43AB">
      <w:pPr>
        <w:pStyle w:val="30"/>
        <w:shd w:val="clear" w:color="auto" w:fill="auto"/>
        <w:ind w:right="260"/>
      </w:pPr>
      <w:r>
        <w:t>ТАРНОПОЛЬСКОЕ</w:t>
      </w:r>
      <w:r w:rsidR="00E30824">
        <w:t xml:space="preserve"> МУНИЦИПАЛЬНОЕ ОБРАЗОВАНИЕ</w:t>
      </w:r>
    </w:p>
    <w:p w:rsidR="00BC6389" w:rsidRDefault="00E30824">
      <w:pPr>
        <w:pStyle w:val="30"/>
        <w:shd w:val="clear" w:color="auto" w:fill="auto"/>
        <w:ind w:right="260"/>
      </w:pPr>
      <w:r>
        <w:t>АДМИНИСТРАЦИЯ</w:t>
      </w:r>
    </w:p>
    <w:p w:rsidR="00BC6389" w:rsidRDefault="00E30824">
      <w:pPr>
        <w:pStyle w:val="30"/>
        <w:shd w:val="clear" w:color="auto" w:fill="auto"/>
        <w:spacing w:after="272"/>
        <w:ind w:right="260"/>
      </w:pPr>
      <w:r>
        <w:t>ПОСТАНОВЛЕНИЕ</w:t>
      </w:r>
    </w:p>
    <w:p w:rsidR="00BC6389" w:rsidRPr="009A43AB" w:rsidRDefault="00E30824">
      <w:pPr>
        <w:pStyle w:val="40"/>
        <w:shd w:val="clear" w:color="auto" w:fill="auto"/>
        <w:spacing w:before="0"/>
        <w:ind w:right="260"/>
        <w:rPr>
          <w:sz w:val="32"/>
          <w:szCs w:val="32"/>
        </w:rPr>
      </w:pPr>
      <w:r w:rsidRPr="009A43AB">
        <w:rPr>
          <w:sz w:val="32"/>
          <w:szCs w:val="32"/>
        </w:rPr>
        <w:t>«ОБ УТВЕРЖДЕНИИ ПОРЯДКА ФОРМИРОВАНИЯ И УТВЕРЖДЕНИЯ</w:t>
      </w:r>
      <w:r w:rsidR="009A43AB">
        <w:rPr>
          <w:sz w:val="32"/>
          <w:szCs w:val="32"/>
        </w:rPr>
        <w:t xml:space="preserve"> </w:t>
      </w:r>
      <w:r w:rsidRPr="009A43AB">
        <w:rPr>
          <w:sz w:val="32"/>
          <w:szCs w:val="32"/>
        </w:rPr>
        <w:t>ПЕРЕЧНЯ ОБЪЕКТОВ, В ОТНОШЕНИИ КОТОРЫХ ПЛАНИРУЕТСЯ</w:t>
      </w:r>
      <w:r w:rsidR="009A43AB">
        <w:rPr>
          <w:sz w:val="32"/>
          <w:szCs w:val="32"/>
        </w:rPr>
        <w:t xml:space="preserve"> </w:t>
      </w:r>
      <w:r w:rsidRPr="009A43AB">
        <w:rPr>
          <w:sz w:val="32"/>
          <w:szCs w:val="32"/>
        </w:rPr>
        <w:t xml:space="preserve">ЗАКЛЮЧЕНИЕ </w:t>
      </w:r>
      <w:r w:rsidRPr="009A43AB">
        <w:rPr>
          <w:sz w:val="32"/>
          <w:szCs w:val="32"/>
        </w:rPr>
        <w:t>КОНЦЕССИОННЫХ СОГЛАШЕНИЙ, И ПОРЯДКА</w:t>
      </w:r>
      <w:r w:rsidR="009A43AB">
        <w:rPr>
          <w:sz w:val="32"/>
          <w:szCs w:val="32"/>
        </w:rPr>
        <w:t xml:space="preserve"> </w:t>
      </w:r>
      <w:r w:rsidRPr="009A43AB">
        <w:rPr>
          <w:sz w:val="32"/>
          <w:szCs w:val="32"/>
        </w:rPr>
        <w:t>ПРИНЯТИЯ РЕШЕНИЙ О ЗАКЛЮЧЕНИИ КОНЦЕССИОННЫХ</w:t>
      </w:r>
    </w:p>
    <w:p w:rsidR="00BC6389" w:rsidRDefault="00E30824">
      <w:pPr>
        <w:pStyle w:val="40"/>
        <w:shd w:val="clear" w:color="auto" w:fill="auto"/>
        <w:spacing w:before="0" w:after="273"/>
        <w:ind w:right="260"/>
      </w:pPr>
      <w:r w:rsidRPr="009A43AB">
        <w:rPr>
          <w:sz w:val="32"/>
          <w:szCs w:val="32"/>
        </w:rPr>
        <w:t>СОГЛАШЕНИЙ»</w:t>
      </w:r>
    </w:p>
    <w:p w:rsidR="00BC6389" w:rsidRPr="009A43AB" w:rsidRDefault="00E30824">
      <w:pPr>
        <w:pStyle w:val="20"/>
        <w:shd w:val="clear" w:color="auto" w:fill="auto"/>
        <w:spacing w:before="0" w:after="241"/>
        <w:ind w:left="340" w:firstLine="660"/>
        <w:rPr>
          <w:sz w:val="24"/>
          <w:szCs w:val="24"/>
        </w:rPr>
      </w:pPr>
      <w:r w:rsidRPr="009A43AB">
        <w:rPr>
          <w:sz w:val="24"/>
          <w:szCs w:val="24"/>
        </w:rPr>
        <w:t xml:space="preserve">В соответствии с Федеральным законом от 21.07.2005 г. № 115-ФЗ «О концессионных соглашениях», руководствуясь Уставом </w:t>
      </w:r>
      <w:r w:rsidR="009A43AB">
        <w:rPr>
          <w:sz w:val="24"/>
          <w:szCs w:val="24"/>
        </w:rPr>
        <w:t>Тарнопольского</w:t>
      </w:r>
      <w:r w:rsidRPr="009A43AB">
        <w:rPr>
          <w:sz w:val="24"/>
          <w:szCs w:val="24"/>
        </w:rPr>
        <w:t xml:space="preserve"> </w:t>
      </w:r>
      <w:r w:rsidR="009A43AB">
        <w:rPr>
          <w:sz w:val="24"/>
          <w:szCs w:val="24"/>
        </w:rPr>
        <w:t>муниципального образования</w:t>
      </w:r>
    </w:p>
    <w:p w:rsidR="00BC6389" w:rsidRDefault="00E30824" w:rsidP="009A43AB">
      <w:pPr>
        <w:pStyle w:val="40"/>
        <w:shd w:val="clear" w:color="auto" w:fill="auto"/>
        <w:spacing w:before="0" w:line="240" w:lineRule="auto"/>
        <w:ind w:right="260"/>
        <w:rPr>
          <w:sz w:val="30"/>
          <w:szCs w:val="30"/>
        </w:rPr>
      </w:pPr>
      <w:r w:rsidRPr="009A43AB">
        <w:rPr>
          <w:sz w:val="30"/>
          <w:szCs w:val="30"/>
        </w:rPr>
        <w:t>ПОСТАНОВЛЯЕТ:</w:t>
      </w:r>
    </w:p>
    <w:p w:rsidR="009A43AB" w:rsidRPr="009A43AB" w:rsidRDefault="009A43AB" w:rsidP="009A43AB">
      <w:pPr>
        <w:pStyle w:val="40"/>
        <w:shd w:val="clear" w:color="auto" w:fill="auto"/>
        <w:spacing w:before="0" w:line="240" w:lineRule="auto"/>
        <w:ind w:right="260"/>
        <w:rPr>
          <w:sz w:val="30"/>
          <w:szCs w:val="30"/>
        </w:rPr>
      </w:pPr>
    </w:p>
    <w:p w:rsidR="00BC6389" w:rsidRPr="009A43AB" w:rsidRDefault="009A43AB" w:rsidP="009A43AB">
      <w:pPr>
        <w:pStyle w:val="20"/>
        <w:shd w:val="clear" w:color="auto" w:fill="auto"/>
        <w:tabs>
          <w:tab w:val="left" w:pos="1338"/>
        </w:tabs>
        <w:spacing w:before="0" w:after="0" w:line="257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30824" w:rsidRPr="009A43AB">
        <w:rPr>
          <w:sz w:val="24"/>
          <w:szCs w:val="24"/>
        </w:rPr>
        <w:t>У</w:t>
      </w:r>
      <w:r w:rsidR="00E30824" w:rsidRPr="009A43AB">
        <w:rPr>
          <w:sz w:val="24"/>
          <w:szCs w:val="24"/>
        </w:rPr>
        <w:t>твердить Порядок формирования и утверждения перечня объектов, в отношении которых планируется заключение концессионных соглашений (приложение 1).</w:t>
      </w:r>
    </w:p>
    <w:p w:rsidR="00BC6389" w:rsidRPr="009A43AB" w:rsidRDefault="009A43AB" w:rsidP="009A43AB">
      <w:pPr>
        <w:pStyle w:val="20"/>
        <w:shd w:val="clear" w:color="auto" w:fill="auto"/>
        <w:tabs>
          <w:tab w:val="left" w:pos="1329"/>
        </w:tabs>
        <w:spacing w:before="0" w:after="0" w:line="257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30824" w:rsidRPr="009A43AB">
        <w:rPr>
          <w:sz w:val="24"/>
          <w:szCs w:val="24"/>
        </w:rPr>
        <w:t>Утвердить Порядок принятия решений о заключении концессионных соглашений (приложение 2).</w:t>
      </w:r>
    </w:p>
    <w:p w:rsidR="00BC6389" w:rsidRPr="009A43AB" w:rsidRDefault="009A43AB" w:rsidP="009A43AB">
      <w:pPr>
        <w:pStyle w:val="20"/>
        <w:shd w:val="clear" w:color="auto" w:fill="auto"/>
        <w:tabs>
          <w:tab w:val="left" w:pos="1336"/>
        </w:tabs>
        <w:spacing w:before="0" w:after="0" w:line="257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="00E30824" w:rsidRPr="009A43AB">
        <w:rPr>
          <w:sz w:val="24"/>
          <w:szCs w:val="24"/>
        </w:rPr>
        <w:t>Контроль за</w:t>
      </w:r>
      <w:proofErr w:type="gramEnd"/>
      <w:r w:rsidR="00E30824" w:rsidRPr="009A43AB">
        <w:rPr>
          <w:sz w:val="24"/>
          <w:szCs w:val="24"/>
        </w:rPr>
        <w:t xml:space="preserve"> </w:t>
      </w:r>
      <w:r w:rsidR="00E30824" w:rsidRPr="009A43AB">
        <w:rPr>
          <w:sz w:val="24"/>
          <w:szCs w:val="24"/>
        </w:rPr>
        <w:t>исполнением настоящего постановления оставляю за собой.</w:t>
      </w:r>
    </w:p>
    <w:p w:rsidR="00BC6389" w:rsidRPr="009A43AB" w:rsidRDefault="00E30824" w:rsidP="009A43AB">
      <w:pPr>
        <w:pStyle w:val="20"/>
        <w:shd w:val="clear" w:color="auto" w:fill="auto"/>
        <w:spacing w:before="0" w:after="0" w:line="257" w:lineRule="exact"/>
        <w:ind w:firstLine="709"/>
        <w:rPr>
          <w:sz w:val="24"/>
          <w:szCs w:val="24"/>
        </w:rPr>
      </w:pPr>
      <w:r w:rsidRPr="009A43AB">
        <w:rPr>
          <w:sz w:val="24"/>
          <w:szCs w:val="24"/>
        </w:rPr>
        <w:t>4 Настоящее постановление подлежит официальному опубликованию в газете «</w:t>
      </w:r>
      <w:proofErr w:type="spellStart"/>
      <w:r w:rsidR="009A43AB">
        <w:rPr>
          <w:sz w:val="24"/>
          <w:szCs w:val="24"/>
        </w:rPr>
        <w:t>Тарнопольский</w:t>
      </w:r>
      <w:proofErr w:type="spellEnd"/>
      <w:r w:rsidR="009A43AB">
        <w:rPr>
          <w:sz w:val="24"/>
          <w:szCs w:val="24"/>
        </w:rPr>
        <w:t xml:space="preserve"> вестник</w:t>
      </w:r>
      <w:r w:rsidRPr="009A43AB">
        <w:rPr>
          <w:sz w:val="24"/>
          <w:szCs w:val="24"/>
        </w:rPr>
        <w:t>» и размещению на официальном сайте.</w:t>
      </w:r>
    </w:p>
    <w:p w:rsidR="00BC6389" w:rsidRDefault="00E30824">
      <w:pPr>
        <w:pStyle w:val="20"/>
        <w:shd w:val="clear" w:color="auto" w:fill="auto"/>
        <w:spacing w:before="0" w:after="0" w:line="257" w:lineRule="exact"/>
        <w:ind w:left="340" w:firstLine="660"/>
        <w:rPr>
          <w:sz w:val="24"/>
          <w:szCs w:val="24"/>
        </w:rPr>
      </w:pPr>
      <w:r w:rsidRPr="009A43AB">
        <w:rPr>
          <w:sz w:val="24"/>
          <w:szCs w:val="24"/>
        </w:rPr>
        <w:t>5. Настоящее постановление вступает в силу после дня его официального опуб</w:t>
      </w:r>
      <w:r w:rsidRPr="009A43AB">
        <w:rPr>
          <w:sz w:val="24"/>
          <w:szCs w:val="24"/>
        </w:rPr>
        <w:t>ликования.</w:t>
      </w:r>
    </w:p>
    <w:p w:rsidR="009A43AB" w:rsidRDefault="009A43AB">
      <w:pPr>
        <w:pStyle w:val="20"/>
        <w:shd w:val="clear" w:color="auto" w:fill="auto"/>
        <w:spacing w:before="0" w:after="0" w:line="257" w:lineRule="exact"/>
        <w:ind w:left="340" w:firstLine="660"/>
        <w:rPr>
          <w:sz w:val="24"/>
          <w:szCs w:val="24"/>
        </w:rPr>
      </w:pPr>
    </w:p>
    <w:p w:rsidR="009A43AB" w:rsidRDefault="009A43AB">
      <w:pPr>
        <w:pStyle w:val="20"/>
        <w:shd w:val="clear" w:color="auto" w:fill="auto"/>
        <w:spacing w:before="0" w:after="0" w:line="257" w:lineRule="exact"/>
        <w:ind w:left="340" w:firstLine="660"/>
        <w:rPr>
          <w:sz w:val="24"/>
          <w:szCs w:val="24"/>
        </w:rPr>
      </w:pPr>
    </w:p>
    <w:p w:rsidR="009A43AB" w:rsidRDefault="009A43AB">
      <w:pPr>
        <w:pStyle w:val="20"/>
        <w:shd w:val="clear" w:color="auto" w:fill="auto"/>
        <w:spacing w:before="0" w:after="0" w:line="257" w:lineRule="exact"/>
        <w:ind w:left="340" w:firstLine="660"/>
        <w:rPr>
          <w:sz w:val="24"/>
          <w:szCs w:val="24"/>
        </w:rPr>
      </w:pPr>
      <w:r>
        <w:rPr>
          <w:sz w:val="24"/>
          <w:szCs w:val="24"/>
        </w:rPr>
        <w:t>Глава Тарнопольского</w:t>
      </w:r>
    </w:p>
    <w:p w:rsidR="009A43AB" w:rsidRDefault="009A43AB">
      <w:pPr>
        <w:pStyle w:val="20"/>
        <w:shd w:val="clear" w:color="auto" w:fill="auto"/>
        <w:spacing w:before="0" w:after="0" w:line="257" w:lineRule="exact"/>
        <w:ind w:left="340" w:firstLine="66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9A43AB" w:rsidRDefault="009A43AB">
      <w:pPr>
        <w:pStyle w:val="20"/>
        <w:shd w:val="clear" w:color="auto" w:fill="auto"/>
        <w:spacing w:before="0" w:after="0" w:line="257" w:lineRule="exact"/>
        <w:ind w:left="340" w:firstLine="660"/>
        <w:rPr>
          <w:sz w:val="24"/>
          <w:szCs w:val="24"/>
        </w:rPr>
      </w:pPr>
      <w:proofErr w:type="spellStart"/>
      <w:r>
        <w:rPr>
          <w:sz w:val="24"/>
          <w:szCs w:val="24"/>
        </w:rPr>
        <w:t>А.Н.Убинина</w:t>
      </w:r>
      <w:proofErr w:type="spellEnd"/>
    </w:p>
    <w:p w:rsidR="009A43AB" w:rsidRDefault="009A43AB">
      <w:pPr>
        <w:pStyle w:val="20"/>
        <w:shd w:val="clear" w:color="auto" w:fill="auto"/>
        <w:spacing w:before="0" w:after="0" w:line="257" w:lineRule="exact"/>
        <w:ind w:left="340" w:firstLine="660"/>
        <w:rPr>
          <w:sz w:val="24"/>
          <w:szCs w:val="24"/>
        </w:rPr>
      </w:pPr>
    </w:p>
    <w:p w:rsidR="009A43AB" w:rsidRDefault="009A43AB">
      <w:pPr>
        <w:pStyle w:val="20"/>
        <w:shd w:val="clear" w:color="auto" w:fill="auto"/>
        <w:spacing w:before="0" w:after="0" w:line="257" w:lineRule="exact"/>
        <w:ind w:left="340" w:firstLine="660"/>
        <w:rPr>
          <w:sz w:val="24"/>
          <w:szCs w:val="24"/>
        </w:rPr>
      </w:pPr>
    </w:p>
    <w:p w:rsidR="009A43AB" w:rsidRPr="00C054D2" w:rsidRDefault="009A43AB" w:rsidP="009A43AB">
      <w:pPr>
        <w:pStyle w:val="a9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 1</w:t>
      </w:r>
    </w:p>
    <w:p w:rsidR="009A43AB" w:rsidRPr="00C054D2" w:rsidRDefault="009A43AB" w:rsidP="009A43AB">
      <w:pPr>
        <w:pStyle w:val="a9"/>
        <w:ind w:firstLine="709"/>
        <w:jc w:val="right"/>
        <w:rPr>
          <w:rFonts w:ascii="Courier New" w:hAnsi="Courier New" w:cs="Courier New"/>
        </w:rPr>
      </w:pPr>
      <w:r w:rsidRPr="00C054D2">
        <w:rPr>
          <w:rFonts w:ascii="Courier New" w:hAnsi="Courier New" w:cs="Courier New"/>
        </w:rPr>
        <w:t>к постановлению администрации</w:t>
      </w:r>
    </w:p>
    <w:p w:rsidR="009A43AB" w:rsidRPr="00C054D2" w:rsidRDefault="009A43AB" w:rsidP="009A43AB">
      <w:pPr>
        <w:pStyle w:val="a9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Тарнопольского</w:t>
      </w:r>
      <w:r w:rsidRPr="00C054D2">
        <w:rPr>
          <w:rFonts w:ascii="Courier New" w:hAnsi="Courier New" w:cs="Courier New"/>
        </w:rPr>
        <w:t xml:space="preserve"> муниципального образования</w:t>
      </w:r>
    </w:p>
    <w:p w:rsidR="009A43AB" w:rsidRDefault="009A43AB" w:rsidP="009A43AB">
      <w:pPr>
        <w:pStyle w:val="20"/>
        <w:shd w:val="clear" w:color="auto" w:fill="auto"/>
        <w:spacing w:before="0" w:after="0" w:line="257" w:lineRule="exact"/>
        <w:ind w:left="340" w:firstLine="660"/>
        <w:jc w:val="right"/>
        <w:rPr>
          <w:rFonts w:ascii="Courier New" w:hAnsi="Courier New" w:cs="Courier New"/>
        </w:rPr>
      </w:pPr>
      <w:r w:rsidRPr="003A7E3A">
        <w:rPr>
          <w:rFonts w:ascii="Courier New" w:hAnsi="Courier New" w:cs="Courier New"/>
        </w:rPr>
        <w:t xml:space="preserve">от </w:t>
      </w:r>
      <w:r>
        <w:rPr>
          <w:rFonts w:ascii="Courier New" w:hAnsi="Courier New" w:cs="Courier New"/>
        </w:rPr>
        <w:t>25</w:t>
      </w:r>
      <w:r w:rsidRPr="00451188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04.2023</w:t>
      </w:r>
      <w:r w:rsidRPr="00451188">
        <w:rPr>
          <w:rFonts w:ascii="Courier New" w:hAnsi="Courier New" w:cs="Courier New"/>
        </w:rPr>
        <w:t xml:space="preserve"> года № </w:t>
      </w:r>
      <w:r>
        <w:rPr>
          <w:rFonts w:ascii="Courier New" w:hAnsi="Courier New" w:cs="Courier New"/>
        </w:rPr>
        <w:t>23</w:t>
      </w:r>
    </w:p>
    <w:p w:rsidR="009A43AB" w:rsidRDefault="009A43AB" w:rsidP="009A43AB">
      <w:pPr>
        <w:pStyle w:val="20"/>
        <w:shd w:val="clear" w:color="auto" w:fill="auto"/>
        <w:spacing w:before="0" w:after="0" w:line="257" w:lineRule="exact"/>
        <w:ind w:left="340" w:firstLine="660"/>
        <w:jc w:val="right"/>
        <w:rPr>
          <w:rFonts w:ascii="Courier New" w:hAnsi="Courier New" w:cs="Courier New"/>
        </w:rPr>
      </w:pPr>
    </w:p>
    <w:p w:rsidR="009A43AB" w:rsidRPr="009A43AB" w:rsidRDefault="009A43AB" w:rsidP="009A43AB">
      <w:pPr>
        <w:pStyle w:val="20"/>
        <w:shd w:val="clear" w:color="auto" w:fill="auto"/>
        <w:spacing w:before="0" w:after="0" w:line="257" w:lineRule="exact"/>
        <w:ind w:left="340" w:firstLine="660"/>
        <w:jc w:val="right"/>
        <w:rPr>
          <w:sz w:val="24"/>
          <w:szCs w:val="24"/>
        </w:rPr>
      </w:pPr>
    </w:p>
    <w:p w:rsidR="00BC6389" w:rsidRPr="009A43AB" w:rsidRDefault="00E30824" w:rsidP="009A43AB">
      <w:pPr>
        <w:pStyle w:val="10"/>
        <w:keepNext/>
        <w:keepLines/>
        <w:shd w:val="clear" w:color="auto" w:fill="auto"/>
        <w:spacing w:before="0" w:after="0" w:line="220" w:lineRule="exact"/>
        <w:ind w:left="4880" w:firstLine="0"/>
        <w:rPr>
          <w:sz w:val="24"/>
        </w:rPr>
      </w:pPr>
      <w:bookmarkStart w:id="0" w:name="bookmark0"/>
      <w:r w:rsidRPr="009A43AB">
        <w:rPr>
          <w:sz w:val="24"/>
        </w:rPr>
        <w:t>ПОРЯДОК</w:t>
      </w:r>
      <w:bookmarkEnd w:id="0"/>
    </w:p>
    <w:p w:rsidR="00BC6389" w:rsidRPr="009A43AB" w:rsidRDefault="00E30824">
      <w:pPr>
        <w:pStyle w:val="50"/>
        <w:shd w:val="clear" w:color="auto" w:fill="auto"/>
        <w:spacing w:before="0" w:after="236"/>
        <w:ind w:left="2060"/>
        <w:rPr>
          <w:sz w:val="24"/>
        </w:rPr>
      </w:pPr>
      <w:r w:rsidRPr="009A43AB">
        <w:rPr>
          <w:sz w:val="24"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:rsidR="00BC6389" w:rsidRPr="009A43AB" w:rsidRDefault="009A43AB" w:rsidP="009A43AB">
      <w:pPr>
        <w:pStyle w:val="20"/>
        <w:shd w:val="clear" w:color="auto" w:fill="auto"/>
        <w:tabs>
          <w:tab w:val="left" w:pos="1333"/>
        </w:tabs>
        <w:spacing w:before="0" w:after="0" w:line="240" w:lineRule="auto"/>
        <w:ind w:firstLine="709"/>
        <w:rPr>
          <w:sz w:val="24"/>
        </w:rPr>
      </w:pPr>
      <w:r>
        <w:rPr>
          <w:sz w:val="24"/>
        </w:rPr>
        <w:t xml:space="preserve">1. </w:t>
      </w:r>
      <w:r w:rsidR="00E30824" w:rsidRPr="009A43AB">
        <w:rPr>
          <w:sz w:val="24"/>
        </w:rPr>
        <w:t>Настоящий Порядок разработан в соответствии с Федеральным законом от 21.07.2005 № 115-ФЗ "О концессионных соглашениях" (далее - Федеральный закон № 115-ФЗ) и определяет порядок формирования и утверждения перечня объектов, являющихся муниципальной собственн</w:t>
      </w:r>
      <w:r w:rsidR="00E30824" w:rsidRPr="009A43AB">
        <w:rPr>
          <w:sz w:val="24"/>
        </w:rPr>
        <w:t xml:space="preserve">остью </w:t>
      </w:r>
      <w:r>
        <w:rPr>
          <w:sz w:val="24"/>
        </w:rPr>
        <w:t>Тарнопольского</w:t>
      </w:r>
      <w:r w:rsidR="00E30824" w:rsidRPr="009A43AB">
        <w:rPr>
          <w:sz w:val="24"/>
        </w:rPr>
        <w:t xml:space="preserve"> муниципального </w:t>
      </w:r>
      <w:r w:rsidR="00E30824" w:rsidRPr="009A43AB">
        <w:rPr>
          <w:sz w:val="24"/>
        </w:rPr>
        <w:lastRenderedPageBreak/>
        <w:t>образования (далее - объекты), в отношении которых планируется заключение концессионных соглашений (далее - Перечень).</w:t>
      </w:r>
    </w:p>
    <w:p w:rsidR="00BC6389" w:rsidRPr="009A43AB" w:rsidRDefault="009A43AB" w:rsidP="009A43AB">
      <w:pPr>
        <w:pStyle w:val="20"/>
        <w:shd w:val="clear" w:color="auto" w:fill="auto"/>
        <w:tabs>
          <w:tab w:val="left" w:pos="1336"/>
        </w:tabs>
        <w:spacing w:before="0" w:after="0" w:line="240" w:lineRule="auto"/>
        <w:ind w:firstLine="709"/>
        <w:rPr>
          <w:sz w:val="24"/>
        </w:rPr>
      </w:pPr>
      <w:r>
        <w:rPr>
          <w:sz w:val="24"/>
        </w:rPr>
        <w:t xml:space="preserve">2. </w:t>
      </w:r>
      <w:r w:rsidR="00E30824" w:rsidRPr="009A43AB">
        <w:rPr>
          <w:sz w:val="24"/>
        </w:rPr>
        <w:t xml:space="preserve">Формирование проекта Перечня осуществляется администрацией </w:t>
      </w:r>
      <w:r>
        <w:rPr>
          <w:sz w:val="24"/>
        </w:rPr>
        <w:t xml:space="preserve">Тарнопольского </w:t>
      </w:r>
      <w:r w:rsidR="00E30824" w:rsidRPr="009A43AB">
        <w:rPr>
          <w:sz w:val="24"/>
        </w:rPr>
        <w:t>муниципального образования (далее</w:t>
      </w:r>
      <w:r w:rsidR="00E30824" w:rsidRPr="009A43AB">
        <w:rPr>
          <w:sz w:val="24"/>
        </w:rPr>
        <w:t xml:space="preserve"> - Администрация), в соответствии с поступившими предложениями о включении в Перечень предлагаемых к передаче в концессию объектов.</w:t>
      </w:r>
    </w:p>
    <w:p w:rsidR="00BC6389" w:rsidRPr="009A43AB" w:rsidRDefault="009A43AB" w:rsidP="009A43AB">
      <w:pPr>
        <w:pStyle w:val="20"/>
        <w:shd w:val="clear" w:color="auto" w:fill="auto"/>
        <w:tabs>
          <w:tab w:val="left" w:pos="1158"/>
        </w:tabs>
        <w:spacing w:before="0" w:after="0" w:line="240" w:lineRule="auto"/>
        <w:ind w:right="180" w:firstLine="709"/>
        <w:rPr>
          <w:sz w:val="24"/>
        </w:rPr>
      </w:pPr>
      <w:r>
        <w:rPr>
          <w:sz w:val="24"/>
        </w:rPr>
        <w:t xml:space="preserve">2.1. </w:t>
      </w:r>
      <w:r w:rsidR="00E30824" w:rsidRPr="009A43AB">
        <w:rPr>
          <w:sz w:val="24"/>
        </w:rPr>
        <w:t>Предложение о включении в Перечень предлагаемых к передаче в концессию объектов должны содержать обоснование целесообразност</w:t>
      </w:r>
      <w:r w:rsidR="00E30824" w:rsidRPr="009A43AB">
        <w:rPr>
          <w:sz w:val="24"/>
        </w:rPr>
        <w:t>и заключения концессионных соглашений с приложением данных об объекте концессионного соглашения.</w:t>
      </w:r>
    </w:p>
    <w:p w:rsidR="00BC6389" w:rsidRPr="009A43AB" w:rsidRDefault="009A43AB" w:rsidP="009A43AB">
      <w:pPr>
        <w:pStyle w:val="20"/>
        <w:shd w:val="clear" w:color="auto" w:fill="auto"/>
        <w:tabs>
          <w:tab w:val="left" w:pos="1158"/>
        </w:tabs>
        <w:spacing w:before="0" w:after="0" w:line="240" w:lineRule="auto"/>
        <w:ind w:right="180" w:firstLine="709"/>
        <w:rPr>
          <w:sz w:val="24"/>
        </w:rPr>
      </w:pPr>
      <w:r>
        <w:rPr>
          <w:sz w:val="24"/>
        </w:rPr>
        <w:t xml:space="preserve">2.2 </w:t>
      </w:r>
      <w:r w:rsidR="00E30824" w:rsidRPr="009A43AB">
        <w:rPr>
          <w:sz w:val="24"/>
        </w:rPr>
        <w:t>Предложения направляются в Администрацию в срок до 1 декабря года, предшествующего году формирования Перечня, по форме, указанной в приложении к настоящему Пор</w:t>
      </w:r>
      <w:r w:rsidR="00E30824" w:rsidRPr="009A43AB">
        <w:rPr>
          <w:sz w:val="24"/>
        </w:rPr>
        <w:t>ядку.</w:t>
      </w:r>
    </w:p>
    <w:p w:rsidR="00BC6389" w:rsidRPr="009A43AB" w:rsidRDefault="009A43AB" w:rsidP="009A43AB">
      <w:pPr>
        <w:pStyle w:val="20"/>
        <w:shd w:val="clear" w:color="auto" w:fill="auto"/>
        <w:tabs>
          <w:tab w:val="left" w:pos="1158"/>
        </w:tabs>
        <w:spacing w:before="0" w:after="0" w:line="240" w:lineRule="auto"/>
        <w:ind w:right="180" w:firstLine="709"/>
        <w:rPr>
          <w:sz w:val="24"/>
        </w:rPr>
      </w:pPr>
      <w:r>
        <w:rPr>
          <w:sz w:val="24"/>
        </w:rPr>
        <w:t xml:space="preserve">2.3. </w:t>
      </w:r>
      <w:r w:rsidR="00E30824" w:rsidRPr="009A43AB">
        <w:rPr>
          <w:sz w:val="24"/>
        </w:rPr>
        <w:t>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:rsidR="00BC6389" w:rsidRDefault="00E30824" w:rsidP="009A43AB">
      <w:pPr>
        <w:pStyle w:val="20"/>
        <w:shd w:val="clear" w:color="auto" w:fill="auto"/>
        <w:spacing w:before="0" w:after="0" w:line="240" w:lineRule="auto"/>
        <w:ind w:right="180" w:firstLine="680"/>
        <w:rPr>
          <w:sz w:val="24"/>
        </w:rPr>
      </w:pPr>
      <w:r w:rsidRPr="009A43AB">
        <w:rPr>
          <w:sz w:val="24"/>
        </w:rPr>
        <w:t>2 4. Перечень объектов, в отношении, кото</w:t>
      </w:r>
      <w:r w:rsidRPr="009A43AB">
        <w:rPr>
          <w:sz w:val="24"/>
        </w:rPr>
        <w:t xml:space="preserve">рых планируется заключение концессионных соглашений, утверждается ежегодно до 1 февраля текущего календарного года. Указанный перечень после его утверждения подлежит размещению на официальном сайте Российской Федерации в информационно-телекоммуникационной </w:t>
      </w:r>
      <w:r w:rsidRPr="009A43AB">
        <w:rPr>
          <w:sz w:val="24"/>
        </w:rPr>
        <w:t xml:space="preserve">сети "Интернет" для размещения информации о проведении торгов, определенном Правительством Российской Федерации, а также на официальном сайте администрации </w:t>
      </w:r>
      <w:r w:rsidR="009A43AB">
        <w:rPr>
          <w:sz w:val="24"/>
        </w:rPr>
        <w:t>Тарнопольского</w:t>
      </w:r>
      <w:r w:rsidRPr="009A43AB">
        <w:rPr>
          <w:sz w:val="24"/>
        </w:rPr>
        <w:t xml:space="preserve"> муниципального образования. Указанный перечень носит информационный характер. Отсутствие</w:t>
      </w:r>
      <w:r w:rsidRPr="009A43AB">
        <w:rPr>
          <w:sz w:val="24"/>
        </w:rPr>
        <w:t xml:space="preserve">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</w:t>
      </w:r>
    </w:p>
    <w:p w:rsidR="009A43AB" w:rsidRDefault="009A43AB" w:rsidP="009A43AB">
      <w:pPr>
        <w:pStyle w:val="20"/>
        <w:shd w:val="clear" w:color="auto" w:fill="auto"/>
        <w:spacing w:before="0" w:after="0" w:line="240" w:lineRule="auto"/>
        <w:ind w:right="180" w:firstLine="680"/>
        <w:rPr>
          <w:sz w:val="24"/>
        </w:rPr>
      </w:pPr>
    </w:p>
    <w:p w:rsidR="009A43AB" w:rsidRPr="009A43AB" w:rsidRDefault="009A43AB" w:rsidP="009A43AB">
      <w:pPr>
        <w:pStyle w:val="20"/>
        <w:shd w:val="clear" w:color="auto" w:fill="auto"/>
        <w:spacing w:before="0" w:after="0" w:line="240" w:lineRule="auto"/>
        <w:ind w:right="180" w:firstLine="680"/>
        <w:rPr>
          <w:sz w:val="24"/>
        </w:rPr>
      </w:pPr>
    </w:p>
    <w:p w:rsidR="009A43AB" w:rsidRPr="009A43AB" w:rsidRDefault="00E30824" w:rsidP="009A43AB">
      <w:pPr>
        <w:pStyle w:val="60"/>
        <w:shd w:val="clear" w:color="auto" w:fill="auto"/>
        <w:spacing w:before="0"/>
        <w:ind w:firstLine="0"/>
        <w:jc w:val="right"/>
        <w:rPr>
          <w:b w:val="0"/>
          <w:sz w:val="22"/>
          <w:szCs w:val="22"/>
        </w:rPr>
      </w:pPr>
      <w:r w:rsidRPr="009A43AB">
        <w:rPr>
          <w:b w:val="0"/>
          <w:sz w:val="22"/>
          <w:szCs w:val="22"/>
        </w:rPr>
        <w:t>При</w:t>
      </w:r>
      <w:r w:rsidRPr="009A43AB">
        <w:rPr>
          <w:b w:val="0"/>
          <w:sz w:val="22"/>
          <w:szCs w:val="22"/>
        </w:rPr>
        <w:t xml:space="preserve">ложение </w:t>
      </w:r>
    </w:p>
    <w:p w:rsidR="009A43AB" w:rsidRPr="009A43AB" w:rsidRDefault="00E30824" w:rsidP="009A43AB">
      <w:pPr>
        <w:pStyle w:val="60"/>
        <w:shd w:val="clear" w:color="auto" w:fill="auto"/>
        <w:spacing w:before="0"/>
        <w:ind w:firstLine="0"/>
        <w:jc w:val="right"/>
        <w:rPr>
          <w:b w:val="0"/>
          <w:sz w:val="22"/>
          <w:szCs w:val="22"/>
        </w:rPr>
      </w:pPr>
      <w:r w:rsidRPr="009A43AB">
        <w:rPr>
          <w:b w:val="0"/>
          <w:sz w:val="22"/>
          <w:szCs w:val="22"/>
        </w:rPr>
        <w:t>к Порядку</w:t>
      </w:r>
      <w:r w:rsidR="009A43AB" w:rsidRPr="009A43AB">
        <w:rPr>
          <w:b w:val="0"/>
          <w:sz w:val="22"/>
          <w:szCs w:val="22"/>
        </w:rPr>
        <w:t xml:space="preserve"> </w:t>
      </w:r>
      <w:r w:rsidRPr="009A43AB">
        <w:rPr>
          <w:b w:val="0"/>
          <w:sz w:val="22"/>
          <w:szCs w:val="22"/>
        </w:rPr>
        <w:t xml:space="preserve">формирования и утверждения </w:t>
      </w:r>
    </w:p>
    <w:p w:rsidR="009A43AB" w:rsidRPr="009A43AB" w:rsidRDefault="00E30824" w:rsidP="009A43AB">
      <w:pPr>
        <w:pStyle w:val="60"/>
        <w:shd w:val="clear" w:color="auto" w:fill="auto"/>
        <w:spacing w:before="0"/>
        <w:ind w:firstLine="0"/>
        <w:jc w:val="right"/>
        <w:rPr>
          <w:b w:val="0"/>
          <w:sz w:val="22"/>
          <w:szCs w:val="22"/>
        </w:rPr>
      </w:pPr>
      <w:r w:rsidRPr="009A43AB">
        <w:rPr>
          <w:b w:val="0"/>
          <w:sz w:val="22"/>
          <w:szCs w:val="22"/>
        </w:rPr>
        <w:t>перечня объектов, в отношении которых</w:t>
      </w:r>
    </w:p>
    <w:p w:rsidR="00BC6389" w:rsidRPr="009A43AB" w:rsidRDefault="00E30824" w:rsidP="009A43AB">
      <w:pPr>
        <w:pStyle w:val="60"/>
        <w:shd w:val="clear" w:color="auto" w:fill="auto"/>
        <w:spacing w:before="0"/>
        <w:ind w:firstLine="0"/>
        <w:jc w:val="right"/>
        <w:rPr>
          <w:b w:val="0"/>
          <w:sz w:val="22"/>
          <w:szCs w:val="22"/>
        </w:rPr>
      </w:pPr>
      <w:r w:rsidRPr="009A43AB">
        <w:rPr>
          <w:b w:val="0"/>
          <w:sz w:val="22"/>
          <w:szCs w:val="22"/>
        </w:rPr>
        <w:t xml:space="preserve"> планируется заключение концессионных соглашений</w:t>
      </w:r>
    </w:p>
    <w:p w:rsidR="009A43AB" w:rsidRDefault="009A43AB">
      <w:pPr>
        <w:pStyle w:val="10"/>
        <w:keepNext/>
        <w:keepLines/>
        <w:shd w:val="clear" w:color="auto" w:fill="auto"/>
        <w:spacing w:before="0" w:after="0" w:line="261" w:lineRule="exact"/>
        <w:ind w:left="4680" w:firstLine="0"/>
      </w:pPr>
      <w:bookmarkStart w:id="1" w:name="bookmark1"/>
    </w:p>
    <w:p w:rsidR="009A43AB" w:rsidRPr="009A43AB" w:rsidRDefault="009A43AB">
      <w:pPr>
        <w:pStyle w:val="10"/>
        <w:keepNext/>
        <w:keepLines/>
        <w:shd w:val="clear" w:color="auto" w:fill="auto"/>
        <w:spacing w:before="0" w:after="0" w:line="261" w:lineRule="exact"/>
        <w:ind w:left="4680" w:firstLine="0"/>
        <w:rPr>
          <w:sz w:val="24"/>
        </w:rPr>
      </w:pPr>
    </w:p>
    <w:p w:rsidR="00BC6389" w:rsidRPr="009A43AB" w:rsidRDefault="00E30824">
      <w:pPr>
        <w:pStyle w:val="10"/>
        <w:keepNext/>
        <w:keepLines/>
        <w:shd w:val="clear" w:color="auto" w:fill="auto"/>
        <w:spacing w:before="0" w:after="0" w:line="261" w:lineRule="exact"/>
        <w:ind w:left="4680" w:firstLine="0"/>
        <w:rPr>
          <w:sz w:val="24"/>
        </w:rPr>
      </w:pPr>
      <w:r w:rsidRPr="009A43AB">
        <w:rPr>
          <w:sz w:val="24"/>
        </w:rPr>
        <w:t>ФОРМА</w:t>
      </w:r>
      <w:bookmarkEnd w:id="1"/>
    </w:p>
    <w:p w:rsidR="00BC6389" w:rsidRDefault="00E30824" w:rsidP="009A43AB">
      <w:pPr>
        <w:pStyle w:val="10"/>
        <w:keepNext/>
        <w:keepLines/>
        <w:shd w:val="clear" w:color="auto" w:fill="auto"/>
        <w:spacing w:before="0" w:after="0" w:line="261" w:lineRule="exact"/>
        <w:ind w:firstLine="0"/>
        <w:jc w:val="center"/>
        <w:rPr>
          <w:sz w:val="24"/>
        </w:rPr>
      </w:pPr>
      <w:bookmarkStart w:id="2" w:name="bookmark2"/>
      <w:r w:rsidRPr="009A43AB">
        <w:rPr>
          <w:sz w:val="24"/>
        </w:rPr>
        <w:t>перечня объектов, в отношении которых планируется заключение концессионных соглашений</w:t>
      </w:r>
      <w:bookmarkEnd w:id="2"/>
    </w:p>
    <w:p w:rsidR="009A43AB" w:rsidRPr="009A43AB" w:rsidRDefault="009A43AB" w:rsidP="009A43AB">
      <w:pPr>
        <w:pStyle w:val="10"/>
        <w:keepNext/>
        <w:keepLines/>
        <w:shd w:val="clear" w:color="auto" w:fill="auto"/>
        <w:spacing w:before="0" w:after="0" w:line="261" w:lineRule="exact"/>
        <w:ind w:firstLine="0"/>
        <w:jc w:val="center"/>
        <w:rPr>
          <w:sz w:val="24"/>
        </w:rPr>
      </w:pPr>
    </w:p>
    <w:tbl>
      <w:tblPr>
        <w:tblStyle w:val="aa"/>
        <w:tblW w:w="9708" w:type="dxa"/>
        <w:tblLayout w:type="fixed"/>
        <w:tblLook w:val="04A0" w:firstRow="1" w:lastRow="0" w:firstColumn="1" w:lastColumn="0" w:noHBand="0" w:noVBand="1"/>
      </w:tblPr>
      <w:tblGrid>
        <w:gridCol w:w="633"/>
        <w:gridCol w:w="1818"/>
        <w:gridCol w:w="2184"/>
        <w:gridCol w:w="1759"/>
        <w:gridCol w:w="1582"/>
        <w:gridCol w:w="1732"/>
      </w:tblGrid>
      <w:tr w:rsidR="00BC6389" w:rsidTr="00982735">
        <w:trPr>
          <w:trHeight w:hRule="exact" w:val="2729"/>
        </w:trPr>
        <w:tc>
          <w:tcPr>
            <w:tcW w:w="633" w:type="dxa"/>
          </w:tcPr>
          <w:p w:rsidR="00982735" w:rsidRPr="00982735" w:rsidRDefault="00982735" w:rsidP="00982735">
            <w:pPr>
              <w:rPr>
                <w:rFonts w:ascii="Courier New" w:hAnsi="Courier New" w:cs="Courier New"/>
                <w:sz w:val="22"/>
              </w:rPr>
            </w:pPr>
            <w:r w:rsidRPr="00982735">
              <w:rPr>
                <w:rFonts w:ascii="Courier New" w:hAnsi="Courier New" w:cs="Courier New"/>
                <w:sz w:val="22"/>
              </w:rPr>
              <w:t xml:space="preserve">№ </w:t>
            </w:r>
            <w:proofErr w:type="gramStart"/>
            <w:r w:rsidRPr="00982735">
              <w:rPr>
                <w:rFonts w:ascii="Courier New" w:hAnsi="Courier New" w:cs="Courier New"/>
                <w:sz w:val="22"/>
              </w:rPr>
              <w:t>п</w:t>
            </w:r>
            <w:proofErr w:type="gramEnd"/>
            <w:r w:rsidRPr="00982735">
              <w:rPr>
                <w:rFonts w:ascii="Courier New" w:hAnsi="Courier New" w:cs="Courier New"/>
                <w:sz w:val="22"/>
              </w:rPr>
              <w:t>/п</w:t>
            </w:r>
          </w:p>
        </w:tc>
        <w:tc>
          <w:tcPr>
            <w:tcW w:w="1818" w:type="dxa"/>
          </w:tcPr>
          <w:p w:rsidR="00BC6389" w:rsidRPr="009A43AB" w:rsidRDefault="00E30824" w:rsidP="00982735">
            <w:pPr>
              <w:rPr>
                <w:b/>
                <w:sz w:val="22"/>
              </w:rPr>
            </w:pPr>
            <w:r w:rsidRPr="009A43AB">
              <w:rPr>
                <w:rStyle w:val="2CourierNew65pt"/>
                <w:b w:val="0"/>
                <w:sz w:val="22"/>
              </w:rPr>
              <w:t xml:space="preserve">Наименование объекта по </w:t>
            </w:r>
            <w:r w:rsidR="00982735">
              <w:rPr>
                <w:rStyle w:val="2CourierNew65pt"/>
                <w:b w:val="0"/>
                <w:sz w:val="22"/>
              </w:rPr>
              <w:t>правоустанавлива</w:t>
            </w:r>
            <w:r w:rsidRPr="009A43AB">
              <w:rPr>
                <w:rStyle w:val="2CourierNew65pt"/>
                <w:b w:val="0"/>
                <w:sz w:val="22"/>
              </w:rPr>
              <w:t>ющему документу, адрес и (или) местоположение объекта</w:t>
            </w:r>
          </w:p>
        </w:tc>
        <w:tc>
          <w:tcPr>
            <w:tcW w:w="2184" w:type="dxa"/>
          </w:tcPr>
          <w:p w:rsidR="00BC6389" w:rsidRPr="009A43AB" w:rsidRDefault="00E30824" w:rsidP="00982735">
            <w:pPr>
              <w:rPr>
                <w:b/>
                <w:sz w:val="22"/>
              </w:rPr>
            </w:pPr>
            <w:r w:rsidRPr="009A43AB">
              <w:rPr>
                <w:rStyle w:val="2CourierNew65pt"/>
                <w:b w:val="0"/>
                <w:sz w:val="22"/>
              </w:rPr>
              <w:t>Наименование и реквизиты документа, удостоверяющего право собственности на объект</w:t>
            </w:r>
          </w:p>
        </w:tc>
        <w:tc>
          <w:tcPr>
            <w:tcW w:w="1759" w:type="dxa"/>
          </w:tcPr>
          <w:p w:rsidR="00BC6389" w:rsidRPr="009A43AB" w:rsidRDefault="00E30824" w:rsidP="00982735">
            <w:pPr>
              <w:rPr>
                <w:b/>
                <w:sz w:val="22"/>
              </w:rPr>
            </w:pPr>
            <w:r w:rsidRPr="009A43AB">
              <w:rPr>
                <w:rStyle w:val="2CourierNew65pt"/>
                <w:b w:val="0"/>
                <w:sz w:val="22"/>
              </w:rPr>
              <w:t>Кадастровый</w:t>
            </w:r>
          </w:p>
          <w:p w:rsidR="00BC6389" w:rsidRPr="009A43AB" w:rsidRDefault="00E30824" w:rsidP="00982735">
            <w:pPr>
              <w:rPr>
                <w:b/>
                <w:sz w:val="22"/>
              </w:rPr>
            </w:pPr>
            <w:r w:rsidRPr="009A43AB">
              <w:rPr>
                <w:rStyle w:val="2CourierNew65pt"/>
                <w:b w:val="0"/>
                <w:sz w:val="22"/>
              </w:rPr>
              <w:t>номер</w:t>
            </w:r>
          </w:p>
        </w:tc>
        <w:tc>
          <w:tcPr>
            <w:tcW w:w="1582" w:type="dxa"/>
          </w:tcPr>
          <w:p w:rsidR="00BC6389" w:rsidRPr="009A43AB" w:rsidRDefault="00E30824" w:rsidP="00982735">
            <w:pPr>
              <w:rPr>
                <w:b/>
                <w:sz w:val="22"/>
              </w:rPr>
            </w:pPr>
            <w:r w:rsidRPr="009A43AB">
              <w:rPr>
                <w:rStyle w:val="2CourierNew65pt"/>
                <w:b w:val="0"/>
                <w:sz w:val="22"/>
              </w:rPr>
              <w:t>Вид работ в рамках</w:t>
            </w:r>
          </w:p>
          <w:p w:rsidR="00BC6389" w:rsidRPr="009A43AB" w:rsidRDefault="00982735" w:rsidP="00982735">
            <w:pPr>
              <w:rPr>
                <w:b/>
                <w:sz w:val="22"/>
              </w:rPr>
            </w:pPr>
            <w:proofErr w:type="gramStart"/>
            <w:r>
              <w:rPr>
                <w:rStyle w:val="2CourierNew65pt"/>
                <w:b w:val="0"/>
                <w:sz w:val="22"/>
              </w:rPr>
              <w:t>концессионног</w:t>
            </w:r>
            <w:r w:rsidR="00E30824" w:rsidRPr="009A43AB">
              <w:rPr>
                <w:rStyle w:val="2CourierNew65pt"/>
                <w:b w:val="0"/>
                <w:sz w:val="22"/>
              </w:rPr>
              <w:t>о соглашения (создание и</w:t>
            </w:r>
            <w:proofErr w:type="gramEnd"/>
          </w:p>
          <w:p w:rsidR="00BC6389" w:rsidRPr="009A43AB" w:rsidRDefault="00E30824" w:rsidP="00982735">
            <w:pPr>
              <w:rPr>
                <w:b/>
                <w:sz w:val="22"/>
              </w:rPr>
            </w:pPr>
            <w:r w:rsidRPr="009A43AB">
              <w:rPr>
                <w:rStyle w:val="2CourierNew65pt"/>
                <w:b w:val="0"/>
                <w:sz w:val="22"/>
              </w:rPr>
              <w:t>(или)</w:t>
            </w:r>
          </w:p>
          <w:p w:rsidR="00BC6389" w:rsidRPr="009A43AB" w:rsidRDefault="00E30824" w:rsidP="00982735">
            <w:pPr>
              <w:rPr>
                <w:b/>
                <w:sz w:val="22"/>
              </w:rPr>
            </w:pPr>
            <w:r w:rsidRPr="009A43AB">
              <w:rPr>
                <w:rStyle w:val="2CourierNew65pt"/>
                <w:b w:val="0"/>
                <w:sz w:val="22"/>
              </w:rPr>
              <w:t>реконструкция</w:t>
            </w:r>
          </w:p>
        </w:tc>
        <w:tc>
          <w:tcPr>
            <w:tcW w:w="1732" w:type="dxa"/>
          </w:tcPr>
          <w:p w:rsidR="00BC6389" w:rsidRPr="009A43AB" w:rsidRDefault="00E30824" w:rsidP="00982735">
            <w:pPr>
              <w:rPr>
                <w:b/>
                <w:sz w:val="22"/>
              </w:rPr>
            </w:pPr>
            <w:r w:rsidRPr="009A43AB">
              <w:rPr>
                <w:rStyle w:val="2CourierNew65pt"/>
                <w:b w:val="0"/>
                <w:sz w:val="22"/>
              </w:rPr>
              <w:t>Технические</w:t>
            </w:r>
          </w:p>
          <w:p w:rsidR="00BC6389" w:rsidRPr="009A43AB" w:rsidRDefault="00E30824" w:rsidP="00982735">
            <w:pPr>
              <w:rPr>
                <w:b/>
                <w:sz w:val="22"/>
              </w:rPr>
            </w:pPr>
            <w:r w:rsidRPr="009A43AB">
              <w:rPr>
                <w:rStyle w:val="2CourierNew65pt"/>
                <w:b w:val="0"/>
                <w:sz w:val="22"/>
              </w:rPr>
              <w:t>характеристики</w:t>
            </w:r>
          </w:p>
        </w:tc>
      </w:tr>
      <w:tr w:rsidR="00982735" w:rsidTr="00982735">
        <w:trPr>
          <w:trHeight w:hRule="exact" w:val="861"/>
        </w:trPr>
        <w:tc>
          <w:tcPr>
            <w:tcW w:w="633" w:type="dxa"/>
          </w:tcPr>
          <w:p w:rsidR="00982735" w:rsidRDefault="00982735" w:rsidP="00982735"/>
        </w:tc>
        <w:tc>
          <w:tcPr>
            <w:tcW w:w="1818" w:type="dxa"/>
          </w:tcPr>
          <w:p w:rsidR="00982735" w:rsidRPr="009A43AB" w:rsidRDefault="00982735" w:rsidP="00982735">
            <w:pPr>
              <w:rPr>
                <w:rStyle w:val="2CourierNew65pt"/>
                <w:b w:val="0"/>
                <w:sz w:val="22"/>
              </w:rPr>
            </w:pPr>
          </w:p>
        </w:tc>
        <w:tc>
          <w:tcPr>
            <w:tcW w:w="2184" w:type="dxa"/>
          </w:tcPr>
          <w:p w:rsidR="00982735" w:rsidRPr="009A43AB" w:rsidRDefault="00982735" w:rsidP="00982735">
            <w:pPr>
              <w:rPr>
                <w:rStyle w:val="2CourierNew65pt"/>
                <w:b w:val="0"/>
                <w:sz w:val="22"/>
              </w:rPr>
            </w:pPr>
          </w:p>
        </w:tc>
        <w:tc>
          <w:tcPr>
            <w:tcW w:w="1759" w:type="dxa"/>
          </w:tcPr>
          <w:p w:rsidR="00982735" w:rsidRPr="009A43AB" w:rsidRDefault="00982735" w:rsidP="00982735">
            <w:pPr>
              <w:rPr>
                <w:rStyle w:val="2CourierNew65pt"/>
                <w:b w:val="0"/>
                <w:sz w:val="22"/>
              </w:rPr>
            </w:pPr>
          </w:p>
        </w:tc>
        <w:tc>
          <w:tcPr>
            <w:tcW w:w="1582" w:type="dxa"/>
          </w:tcPr>
          <w:p w:rsidR="00982735" w:rsidRPr="009A43AB" w:rsidRDefault="00982735" w:rsidP="00982735">
            <w:pPr>
              <w:rPr>
                <w:rStyle w:val="2CourierNew65pt"/>
                <w:b w:val="0"/>
                <w:sz w:val="22"/>
              </w:rPr>
            </w:pPr>
          </w:p>
        </w:tc>
        <w:tc>
          <w:tcPr>
            <w:tcW w:w="1732" w:type="dxa"/>
          </w:tcPr>
          <w:p w:rsidR="00982735" w:rsidRPr="009A43AB" w:rsidRDefault="00982735" w:rsidP="00982735">
            <w:pPr>
              <w:rPr>
                <w:rStyle w:val="2CourierNew65pt"/>
                <w:b w:val="0"/>
                <w:sz w:val="22"/>
              </w:rPr>
            </w:pPr>
          </w:p>
        </w:tc>
      </w:tr>
    </w:tbl>
    <w:p w:rsidR="00BC6389" w:rsidRDefault="00BC6389">
      <w:pPr>
        <w:rPr>
          <w:sz w:val="2"/>
          <w:szCs w:val="2"/>
        </w:rPr>
      </w:pPr>
    </w:p>
    <w:p w:rsidR="00982735" w:rsidRDefault="00982735">
      <w:pPr>
        <w:rPr>
          <w:sz w:val="2"/>
          <w:szCs w:val="2"/>
        </w:rPr>
      </w:pPr>
    </w:p>
    <w:p w:rsidR="00BC6389" w:rsidRDefault="00BC6389">
      <w:pPr>
        <w:rPr>
          <w:sz w:val="2"/>
          <w:szCs w:val="2"/>
        </w:rPr>
      </w:pPr>
    </w:p>
    <w:p w:rsidR="009A43AB" w:rsidRPr="00C054D2" w:rsidRDefault="009A43AB" w:rsidP="009A43AB">
      <w:pPr>
        <w:pStyle w:val="a9"/>
        <w:ind w:firstLine="709"/>
        <w:jc w:val="right"/>
        <w:rPr>
          <w:rFonts w:ascii="Courier New" w:hAnsi="Courier New" w:cs="Courier New"/>
        </w:rPr>
      </w:pPr>
      <w:bookmarkStart w:id="3" w:name="bookmark3"/>
      <w:r>
        <w:rPr>
          <w:rFonts w:ascii="Courier New" w:hAnsi="Courier New" w:cs="Courier New"/>
        </w:rPr>
        <w:lastRenderedPageBreak/>
        <w:t>Приложение № 2</w:t>
      </w:r>
    </w:p>
    <w:p w:rsidR="009A43AB" w:rsidRPr="00C054D2" w:rsidRDefault="009A43AB" w:rsidP="009A43AB">
      <w:pPr>
        <w:pStyle w:val="a9"/>
        <w:ind w:firstLine="709"/>
        <w:jc w:val="right"/>
        <w:rPr>
          <w:rFonts w:ascii="Courier New" w:hAnsi="Courier New" w:cs="Courier New"/>
        </w:rPr>
      </w:pPr>
      <w:r w:rsidRPr="00C054D2">
        <w:rPr>
          <w:rFonts w:ascii="Courier New" w:hAnsi="Courier New" w:cs="Courier New"/>
        </w:rPr>
        <w:t>к постановлению администрации</w:t>
      </w:r>
    </w:p>
    <w:p w:rsidR="009A43AB" w:rsidRPr="00C054D2" w:rsidRDefault="009A43AB" w:rsidP="009A43AB">
      <w:pPr>
        <w:pStyle w:val="a9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Тарнопольского</w:t>
      </w:r>
      <w:r w:rsidRPr="00C054D2">
        <w:rPr>
          <w:rFonts w:ascii="Courier New" w:hAnsi="Courier New" w:cs="Courier New"/>
        </w:rPr>
        <w:t xml:space="preserve"> муниципального образования</w:t>
      </w:r>
    </w:p>
    <w:p w:rsidR="009A43AB" w:rsidRDefault="009A43AB" w:rsidP="009A43AB">
      <w:pPr>
        <w:pStyle w:val="20"/>
        <w:shd w:val="clear" w:color="auto" w:fill="auto"/>
        <w:spacing w:before="0" w:after="0" w:line="257" w:lineRule="exact"/>
        <w:ind w:left="340" w:firstLine="660"/>
        <w:jc w:val="right"/>
        <w:rPr>
          <w:rFonts w:ascii="Courier New" w:hAnsi="Courier New" w:cs="Courier New"/>
        </w:rPr>
      </w:pPr>
      <w:r w:rsidRPr="003A7E3A">
        <w:rPr>
          <w:rFonts w:ascii="Courier New" w:hAnsi="Courier New" w:cs="Courier New"/>
        </w:rPr>
        <w:t xml:space="preserve">от </w:t>
      </w:r>
      <w:r>
        <w:rPr>
          <w:rFonts w:ascii="Courier New" w:hAnsi="Courier New" w:cs="Courier New"/>
        </w:rPr>
        <w:t>25</w:t>
      </w:r>
      <w:r w:rsidRPr="00451188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04.2023</w:t>
      </w:r>
      <w:r w:rsidRPr="00451188">
        <w:rPr>
          <w:rFonts w:ascii="Courier New" w:hAnsi="Courier New" w:cs="Courier New"/>
        </w:rPr>
        <w:t xml:space="preserve"> года № </w:t>
      </w:r>
      <w:r>
        <w:rPr>
          <w:rFonts w:ascii="Courier New" w:hAnsi="Courier New" w:cs="Courier New"/>
        </w:rPr>
        <w:t>23</w:t>
      </w:r>
    </w:p>
    <w:p w:rsidR="009A43AB" w:rsidRDefault="009A43AB" w:rsidP="009A43AB">
      <w:pPr>
        <w:pStyle w:val="20"/>
        <w:shd w:val="clear" w:color="auto" w:fill="auto"/>
        <w:spacing w:before="0" w:after="0" w:line="257" w:lineRule="exact"/>
        <w:ind w:left="340" w:firstLine="660"/>
        <w:jc w:val="right"/>
        <w:rPr>
          <w:rFonts w:ascii="Courier New" w:hAnsi="Courier New" w:cs="Courier New"/>
        </w:rPr>
      </w:pPr>
    </w:p>
    <w:p w:rsidR="009A43AB" w:rsidRDefault="009A43AB" w:rsidP="009A43AB">
      <w:pPr>
        <w:pStyle w:val="20"/>
        <w:shd w:val="clear" w:color="auto" w:fill="auto"/>
        <w:spacing w:before="0" w:after="0" w:line="257" w:lineRule="exact"/>
        <w:ind w:left="340" w:firstLine="660"/>
        <w:jc w:val="right"/>
        <w:rPr>
          <w:rFonts w:ascii="Courier New" w:hAnsi="Courier New" w:cs="Courier New"/>
        </w:rPr>
      </w:pPr>
    </w:p>
    <w:p w:rsidR="00BC6389" w:rsidRPr="00982735" w:rsidRDefault="00E30824">
      <w:pPr>
        <w:pStyle w:val="10"/>
        <w:keepNext/>
        <w:keepLines/>
        <w:shd w:val="clear" w:color="auto" w:fill="auto"/>
        <w:spacing w:before="0" w:after="7" w:line="220" w:lineRule="exact"/>
        <w:ind w:left="4580" w:firstLine="0"/>
        <w:rPr>
          <w:sz w:val="24"/>
        </w:rPr>
      </w:pPr>
      <w:r w:rsidRPr="00982735">
        <w:rPr>
          <w:sz w:val="24"/>
        </w:rPr>
        <w:t>ПОРЯДОК</w:t>
      </w:r>
      <w:bookmarkEnd w:id="3"/>
    </w:p>
    <w:p w:rsidR="00BC6389" w:rsidRPr="00982735" w:rsidRDefault="00E30824">
      <w:pPr>
        <w:pStyle w:val="50"/>
        <w:shd w:val="clear" w:color="auto" w:fill="auto"/>
        <w:spacing w:before="0" w:after="242" w:line="220" w:lineRule="exact"/>
        <w:ind w:left="1620" w:firstLine="0"/>
        <w:rPr>
          <w:sz w:val="24"/>
        </w:rPr>
      </w:pPr>
      <w:r w:rsidRPr="00982735">
        <w:rPr>
          <w:sz w:val="24"/>
        </w:rPr>
        <w:t>принятия решений о заключении концессионных соглашений</w:t>
      </w:r>
    </w:p>
    <w:p w:rsidR="00BC6389" w:rsidRPr="00982735" w:rsidRDefault="00E30824">
      <w:pPr>
        <w:pStyle w:val="10"/>
        <w:keepNext/>
        <w:keepLines/>
        <w:shd w:val="clear" w:color="auto" w:fill="auto"/>
        <w:spacing w:before="0" w:after="213" w:line="220" w:lineRule="exact"/>
        <w:ind w:left="4020" w:firstLine="0"/>
        <w:rPr>
          <w:sz w:val="24"/>
        </w:rPr>
      </w:pPr>
      <w:bookmarkStart w:id="4" w:name="bookmark4"/>
      <w:r w:rsidRPr="00982735">
        <w:rPr>
          <w:sz w:val="24"/>
        </w:rPr>
        <w:t>1.Общие положения</w:t>
      </w:r>
      <w:bookmarkEnd w:id="4"/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E30824" w:rsidRPr="00982735">
        <w:rPr>
          <w:rFonts w:ascii="Arial" w:hAnsi="Arial" w:cs="Arial"/>
        </w:rPr>
        <w:t xml:space="preserve">Порядок принятия решений о заключении концессионных соглашений (далее - Порядок) разработан в соответствии с Гражданским кодексом Российской Федерации, Федеральным законом от 21.07.2005 </w:t>
      </w:r>
      <w:r w:rsidR="00E30824" w:rsidRPr="00982735">
        <w:rPr>
          <w:rFonts w:ascii="Arial" w:hAnsi="Arial" w:cs="Arial"/>
          <w:lang w:val="en-US" w:eastAsia="en-US" w:bidi="en-US"/>
        </w:rPr>
        <w:t>N</w:t>
      </w:r>
      <w:r w:rsidR="00E30824" w:rsidRPr="00982735">
        <w:rPr>
          <w:rFonts w:ascii="Arial" w:hAnsi="Arial" w:cs="Arial"/>
          <w:lang w:eastAsia="en-US" w:bidi="en-US"/>
        </w:rPr>
        <w:t xml:space="preserve"> </w:t>
      </w:r>
      <w:r w:rsidR="00E30824" w:rsidRPr="00982735">
        <w:rPr>
          <w:rFonts w:ascii="Arial" w:hAnsi="Arial" w:cs="Arial"/>
        </w:rPr>
        <w:t>115-ФЗ "О концессионных соглашениях".</w:t>
      </w:r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E30824" w:rsidRPr="00982735">
        <w:rPr>
          <w:rFonts w:ascii="Arial" w:hAnsi="Arial" w:cs="Arial"/>
        </w:rPr>
        <w:t>В настоящем Порядке применяютс</w:t>
      </w:r>
      <w:r w:rsidR="00E30824" w:rsidRPr="00982735">
        <w:rPr>
          <w:rFonts w:ascii="Arial" w:hAnsi="Arial" w:cs="Arial"/>
        </w:rPr>
        <w:t xml:space="preserve">я понятия и термины, установленные Федеральным законом от 21.07.2005 </w:t>
      </w:r>
      <w:r w:rsidR="00E30824" w:rsidRPr="00982735">
        <w:rPr>
          <w:rFonts w:ascii="Arial" w:hAnsi="Arial" w:cs="Arial"/>
          <w:lang w:val="en-US" w:eastAsia="en-US" w:bidi="en-US"/>
        </w:rPr>
        <w:t>N</w:t>
      </w:r>
      <w:r w:rsidR="00E30824" w:rsidRPr="00982735">
        <w:rPr>
          <w:rFonts w:ascii="Arial" w:hAnsi="Arial" w:cs="Arial"/>
          <w:lang w:eastAsia="en-US" w:bidi="en-US"/>
        </w:rPr>
        <w:t xml:space="preserve"> </w:t>
      </w:r>
      <w:r w:rsidR="00E30824" w:rsidRPr="00982735">
        <w:rPr>
          <w:rFonts w:ascii="Arial" w:hAnsi="Arial" w:cs="Arial"/>
        </w:rPr>
        <w:t>115-ФЗ "О концессионных соглашениях", иными действующими нормативными правовыми актами.</w:t>
      </w:r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="00E30824" w:rsidRPr="00982735">
        <w:rPr>
          <w:rFonts w:ascii="Arial" w:hAnsi="Arial" w:cs="Arial"/>
        </w:rPr>
        <w:t xml:space="preserve">Принимает решение о заключении концессионного соглашения и заключает концессионное соглашение от </w:t>
      </w:r>
      <w:r w:rsidR="00E30824" w:rsidRPr="00982735">
        <w:rPr>
          <w:rFonts w:ascii="Arial" w:hAnsi="Arial" w:cs="Arial"/>
        </w:rPr>
        <w:t xml:space="preserve">имени </w:t>
      </w:r>
      <w:r>
        <w:rPr>
          <w:rFonts w:ascii="Arial" w:hAnsi="Arial" w:cs="Arial"/>
        </w:rPr>
        <w:t>Тарнопольского</w:t>
      </w:r>
      <w:r w:rsidR="00E30824" w:rsidRPr="00982735">
        <w:rPr>
          <w:rFonts w:ascii="Arial" w:hAnsi="Arial" w:cs="Arial"/>
        </w:rPr>
        <w:t xml:space="preserve"> муниципального образования администрация </w:t>
      </w:r>
      <w:r>
        <w:rPr>
          <w:rFonts w:ascii="Arial" w:hAnsi="Arial" w:cs="Arial"/>
        </w:rPr>
        <w:t>Тарнопольского</w:t>
      </w:r>
      <w:r w:rsidR="00E30824" w:rsidRPr="00982735">
        <w:rPr>
          <w:rFonts w:ascii="Arial" w:hAnsi="Arial" w:cs="Arial"/>
        </w:rPr>
        <w:t xml:space="preserve"> муниципального образования.</w:t>
      </w:r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</w:t>
      </w:r>
      <w:r w:rsidR="00E30824" w:rsidRPr="00982735">
        <w:rPr>
          <w:rFonts w:ascii="Arial" w:hAnsi="Arial" w:cs="Arial"/>
        </w:rPr>
        <w:t>Концессионером является индивидуальный предприниматель, российское или иностранное юридическое лицо либо действующие без образования юридического лица по дог</w:t>
      </w:r>
      <w:r w:rsidR="00E30824" w:rsidRPr="00982735">
        <w:rPr>
          <w:rFonts w:ascii="Arial" w:hAnsi="Arial" w:cs="Arial"/>
        </w:rPr>
        <w:t xml:space="preserve">овору простого товарищества (договору о совместной деятельности) </w:t>
      </w:r>
      <w:proofErr w:type="gramStart"/>
      <w:r w:rsidR="00E30824" w:rsidRPr="00982735">
        <w:rPr>
          <w:rFonts w:ascii="Arial" w:hAnsi="Arial" w:cs="Arial"/>
        </w:rPr>
        <w:t>два и более указанных юридических лиц</w:t>
      </w:r>
      <w:proofErr w:type="gramEnd"/>
      <w:r w:rsidR="00E30824" w:rsidRPr="00982735">
        <w:rPr>
          <w:rFonts w:ascii="Arial" w:hAnsi="Arial" w:cs="Arial"/>
        </w:rPr>
        <w:t>.</w:t>
      </w:r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1.5. </w:t>
      </w:r>
      <w:r w:rsidR="00E30824" w:rsidRPr="00982735">
        <w:rPr>
          <w:rFonts w:ascii="Arial" w:hAnsi="Arial" w:cs="Arial"/>
        </w:rPr>
        <w:t xml:space="preserve">Инициаторами заключения концессионного соглашения являются как Администрация </w:t>
      </w:r>
      <w:r>
        <w:rPr>
          <w:rFonts w:ascii="Arial" w:hAnsi="Arial" w:cs="Arial"/>
        </w:rPr>
        <w:t>Тарнопольского</w:t>
      </w:r>
      <w:r w:rsidR="00E30824" w:rsidRPr="00982735">
        <w:rPr>
          <w:rFonts w:ascii="Arial" w:hAnsi="Arial" w:cs="Arial"/>
        </w:rPr>
        <w:t xml:space="preserve"> муниципального образования, так и лица, отвечающие требованиям </w:t>
      </w:r>
      <w:r w:rsidR="00E30824" w:rsidRPr="00982735">
        <w:rPr>
          <w:rFonts w:ascii="Arial" w:hAnsi="Arial" w:cs="Arial"/>
        </w:rPr>
        <w:t xml:space="preserve">Федерального закона от 21.05.2005 </w:t>
      </w:r>
      <w:r w:rsidR="00E30824" w:rsidRPr="00982735">
        <w:rPr>
          <w:rFonts w:ascii="Arial" w:hAnsi="Arial" w:cs="Arial"/>
          <w:lang w:val="en-US" w:eastAsia="en-US" w:bidi="en-US"/>
        </w:rPr>
        <w:t>N</w:t>
      </w:r>
      <w:r w:rsidR="00E30824" w:rsidRPr="00982735">
        <w:rPr>
          <w:rFonts w:ascii="Arial" w:hAnsi="Arial" w:cs="Arial"/>
          <w:lang w:eastAsia="en-US" w:bidi="en-US"/>
        </w:rPr>
        <w:t xml:space="preserve"> </w:t>
      </w:r>
      <w:r w:rsidR="00E30824" w:rsidRPr="00982735">
        <w:rPr>
          <w:rFonts w:ascii="Arial" w:hAnsi="Arial" w:cs="Arial"/>
        </w:rPr>
        <w:t>115-ФЗ "О концессионных соглашениях" (далее - инициатор).</w:t>
      </w:r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1.6. </w:t>
      </w:r>
      <w:r w:rsidR="00E30824" w:rsidRPr="00982735">
        <w:rPr>
          <w:rFonts w:ascii="Arial" w:hAnsi="Arial" w:cs="Arial"/>
        </w:rPr>
        <w:t>Сторона, несущая расходы по регистрации концессионного соглашения, регистрации права владения и пользования концессионера имуществом, входящим в состав объекта ко</w:t>
      </w:r>
      <w:r w:rsidR="00E30824" w:rsidRPr="00982735">
        <w:rPr>
          <w:rFonts w:ascii="Arial" w:hAnsi="Arial" w:cs="Arial"/>
        </w:rPr>
        <w:t xml:space="preserve">нцессионного соглашения, имуществом, предоставленным концессионеру в соответствии с частью 9 статьи 3 Федерального закона от 21.07.2005 </w:t>
      </w:r>
      <w:r w:rsidR="00E30824" w:rsidRPr="00982735">
        <w:rPr>
          <w:rFonts w:ascii="Arial" w:hAnsi="Arial" w:cs="Arial"/>
          <w:lang w:val="en-US" w:eastAsia="en-US" w:bidi="en-US"/>
        </w:rPr>
        <w:t>N</w:t>
      </w:r>
      <w:r w:rsidR="00E30824" w:rsidRPr="00982735">
        <w:rPr>
          <w:rFonts w:ascii="Arial" w:hAnsi="Arial" w:cs="Arial"/>
          <w:lang w:eastAsia="en-US" w:bidi="en-US"/>
        </w:rPr>
        <w:t xml:space="preserve"> </w:t>
      </w:r>
      <w:r w:rsidR="00E30824" w:rsidRPr="00982735">
        <w:rPr>
          <w:rFonts w:ascii="Arial" w:hAnsi="Arial" w:cs="Arial"/>
        </w:rPr>
        <w:t>115-ФЗ "О концессионных отношениях", определяется концессионным соглашением.</w:t>
      </w:r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1.7. </w:t>
      </w:r>
      <w:r w:rsidR="00E30824" w:rsidRPr="00982735">
        <w:rPr>
          <w:rFonts w:ascii="Arial" w:hAnsi="Arial" w:cs="Arial"/>
        </w:rPr>
        <w:t>Стоимость имущества, переданного по конце</w:t>
      </w:r>
      <w:r w:rsidR="00E30824" w:rsidRPr="00982735">
        <w:rPr>
          <w:rFonts w:ascii="Arial" w:hAnsi="Arial" w:cs="Arial"/>
        </w:rPr>
        <w:t>ссионному соглашению, определяется в размере рыночной стоимости.</w:t>
      </w:r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1.8. </w:t>
      </w:r>
      <w:r w:rsidR="00E30824" w:rsidRPr="00982735">
        <w:rPr>
          <w:rFonts w:ascii="Arial" w:hAnsi="Arial" w:cs="Arial"/>
        </w:rPr>
        <w:t>Размер концессионной платы, форма,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1.9. </w:t>
      </w:r>
      <w:r w:rsidR="00E30824" w:rsidRPr="00982735">
        <w:rPr>
          <w:rFonts w:ascii="Arial" w:hAnsi="Arial" w:cs="Arial"/>
        </w:rPr>
        <w:t>Срок действия концессионного с</w:t>
      </w:r>
      <w:r w:rsidR="00E30824" w:rsidRPr="00982735">
        <w:rPr>
          <w:rFonts w:ascii="Arial" w:hAnsi="Arial" w:cs="Arial"/>
        </w:rPr>
        <w:t>оглашения устанавливается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соглашения, срока окупаемости таких инвестиций, срока получения концессионе</w:t>
      </w:r>
      <w:r w:rsidR="00E30824" w:rsidRPr="00982735">
        <w:rPr>
          <w:rFonts w:ascii="Arial" w:hAnsi="Arial" w:cs="Arial"/>
        </w:rPr>
        <w:t xml:space="preserve">ром объема валовой выручки, определенных концессионным соглашением, срока исполнения других обязательств концессионера и (или) </w:t>
      </w:r>
      <w:proofErr w:type="spellStart"/>
      <w:r w:rsidR="00E30824" w:rsidRPr="00982735">
        <w:rPr>
          <w:rFonts w:ascii="Arial" w:hAnsi="Arial" w:cs="Arial"/>
        </w:rPr>
        <w:t>концедента</w:t>
      </w:r>
      <w:proofErr w:type="spellEnd"/>
      <w:r w:rsidR="00E30824" w:rsidRPr="00982735">
        <w:rPr>
          <w:rFonts w:ascii="Arial" w:hAnsi="Arial" w:cs="Arial"/>
        </w:rPr>
        <w:t xml:space="preserve"> по концессионному соглашению. Срок действия концессионного соглашения может быть продлен, но не более чем на пять лет </w:t>
      </w:r>
      <w:r w:rsidR="00E30824" w:rsidRPr="00982735">
        <w:rPr>
          <w:rFonts w:ascii="Arial" w:hAnsi="Arial" w:cs="Arial"/>
        </w:rPr>
        <w:t xml:space="preserve">по соглашению сторон на основании постановления администрации </w:t>
      </w:r>
      <w:r>
        <w:rPr>
          <w:rFonts w:ascii="Arial" w:hAnsi="Arial" w:cs="Arial"/>
        </w:rPr>
        <w:t>Тарнопольского</w:t>
      </w:r>
      <w:r w:rsidR="00E30824" w:rsidRPr="00982735">
        <w:rPr>
          <w:rFonts w:ascii="Arial" w:hAnsi="Arial" w:cs="Arial"/>
        </w:rPr>
        <w:t xml:space="preserve"> муниципального образования.</w:t>
      </w:r>
    </w:p>
    <w:p w:rsidR="00BC6389" w:rsidRPr="00982735" w:rsidRDefault="00E30824" w:rsidP="00982735">
      <w:pPr>
        <w:ind w:firstLine="709"/>
        <w:jc w:val="both"/>
        <w:rPr>
          <w:rFonts w:ascii="Arial" w:hAnsi="Arial" w:cs="Arial"/>
        </w:rPr>
      </w:pPr>
      <w:r w:rsidRPr="00982735">
        <w:rPr>
          <w:rFonts w:ascii="Arial" w:hAnsi="Arial" w:cs="Arial"/>
        </w:rPr>
        <w:t>Продление срока действия концессионного соглашения осуществляется по согласованию с антимонопольным органом.</w:t>
      </w:r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1.10. </w:t>
      </w:r>
      <w:r w:rsidR="00E30824" w:rsidRPr="00982735">
        <w:rPr>
          <w:rFonts w:ascii="Arial" w:hAnsi="Arial" w:cs="Arial"/>
        </w:rPr>
        <w:t xml:space="preserve">Исполнение концессионером обязательств по </w:t>
      </w:r>
      <w:r w:rsidR="00E30824" w:rsidRPr="00982735">
        <w:rPr>
          <w:rFonts w:ascii="Arial" w:hAnsi="Arial" w:cs="Arial"/>
        </w:rPr>
        <w:t xml:space="preserve">концессионному соглашению обеспечивается путем предоставления безотзывной банковской гарантии, передачи концессионером </w:t>
      </w:r>
      <w:proofErr w:type="spellStart"/>
      <w:r w:rsidR="00E30824" w:rsidRPr="00982735">
        <w:rPr>
          <w:rFonts w:ascii="Arial" w:hAnsi="Arial" w:cs="Arial"/>
        </w:rPr>
        <w:t>концеденту</w:t>
      </w:r>
      <w:proofErr w:type="spellEnd"/>
      <w:r w:rsidR="00E30824" w:rsidRPr="00982735">
        <w:rPr>
          <w:rFonts w:ascii="Arial" w:hAnsi="Arial" w:cs="Arial"/>
        </w:rPr>
        <w:t xml:space="preserve"> в залог прав концессионера по </w:t>
      </w:r>
      <w:r w:rsidR="00E30824" w:rsidRPr="00982735">
        <w:rPr>
          <w:rFonts w:ascii="Arial" w:hAnsi="Arial" w:cs="Arial"/>
        </w:rPr>
        <w:lastRenderedPageBreak/>
        <w:t>договору банковского вклада (депозита), осуществления страхования риска ответственности концесси</w:t>
      </w:r>
      <w:r w:rsidR="00E30824" w:rsidRPr="00982735">
        <w:rPr>
          <w:rFonts w:ascii="Arial" w:hAnsi="Arial" w:cs="Arial"/>
        </w:rPr>
        <w:t>онера за нарушение обязательств по концессионному соглашению.</w:t>
      </w:r>
    </w:p>
    <w:p w:rsidR="00BC6389" w:rsidRPr="00982735" w:rsidRDefault="00E30824" w:rsidP="00982735">
      <w:pPr>
        <w:ind w:firstLine="709"/>
        <w:jc w:val="both"/>
        <w:rPr>
          <w:rFonts w:ascii="Arial" w:hAnsi="Arial" w:cs="Arial"/>
        </w:rPr>
      </w:pPr>
      <w:r w:rsidRPr="00982735">
        <w:rPr>
          <w:rFonts w:ascii="Arial" w:hAnsi="Arial" w:cs="Arial"/>
        </w:rPr>
        <w:t>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</w:t>
      </w:r>
      <w:r w:rsidRPr="00982735">
        <w:rPr>
          <w:rFonts w:ascii="Arial" w:hAnsi="Arial" w:cs="Arial"/>
        </w:rPr>
        <w:t>ы таких систем, безотзывная банковская гарантия должна быть непередаваемой и соответствовать иным утвержденным Правительством Российской Федерации требованиям к таким гарантиям.</w:t>
      </w:r>
    </w:p>
    <w:p w:rsidR="00BC6389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1.11. </w:t>
      </w:r>
      <w:r w:rsidR="00E30824" w:rsidRPr="00982735">
        <w:rPr>
          <w:rFonts w:ascii="Arial" w:hAnsi="Arial" w:cs="Arial"/>
        </w:rPr>
        <w:t>Заключение, изменение и прекращение концессионных соглашений осуществляется в порядке, предусмотренном Гражданским кодексом Российской Федерации и Федеральным законом от 21.07.2005 № 115-ФЗ "О концессионных</w:t>
      </w:r>
      <w:r>
        <w:rPr>
          <w:rFonts w:ascii="Arial" w:hAnsi="Arial" w:cs="Arial"/>
        </w:rPr>
        <w:t xml:space="preserve"> </w:t>
      </w:r>
      <w:r w:rsidR="00E30824" w:rsidRPr="00982735">
        <w:rPr>
          <w:rFonts w:ascii="Arial" w:hAnsi="Arial" w:cs="Arial"/>
        </w:rPr>
        <w:t>соглашениях</w:t>
      </w:r>
    </w:p>
    <w:p w:rsidR="00982735" w:rsidRPr="00982735" w:rsidRDefault="00982735" w:rsidP="00982735">
      <w:pPr>
        <w:jc w:val="both"/>
        <w:rPr>
          <w:rFonts w:ascii="Arial" w:hAnsi="Arial" w:cs="Arial"/>
        </w:rPr>
      </w:pPr>
    </w:p>
    <w:p w:rsidR="00BC6389" w:rsidRPr="00982735" w:rsidRDefault="00E30824" w:rsidP="00982735">
      <w:pPr>
        <w:pStyle w:val="50"/>
        <w:shd w:val="clear" w:color="auto" w:fill="auto"/>
        <w:spacing w:before="0" w:after="0" w:line="257" w:lineRule="exact"/>
        <w:ind w:firstLine="0"/>
        <w:jc w:val="center"/>
        <w:rPr>
          <w:sz w:val="24"/>
        </w:rPr>
      </w:pPr>
      <w:r w:rsidRPr="00982735">
        <w:rPr>
          <w:sz w:val="24"/>
        </w:rPr>
        <w:t xml:space="preserve">2. Организация </w:t>
      </w:r>
      <w:r w:rsidRPr="00982735">
        <w:rPr>
          <w:sz w:val="24"/>
        </w:rPr>
        <w:t xml:space="preserve">подготовки и принятия решения о передаче объекта </w:t>
      </w:r>
      <w:proofErr w:type="gramStart"/>
      <w:r w:rsidRPr="00982735">
        <w:rPr>
          <w:sz w:val="24"/>
        </w:rPr>
        <w:t>в</w:t>
      </w:r>
      <w:proofErr w:type="gramEnd"/>
    </w:p>
    <w:p w:rsidR="00BC6389" w:rsidRDefault="00E30824" w:rsidP="00982735">
      <w:pPr>
        <w:pStyle w:val="50"/>
        <w:shd w:val="clear" w:color="auto" w:fill="auto"/>
        <w:spacing w:before="0" w:after="0" w:line="257" w:lineRule="exact"/>
        <w:ind w:firstLine="700"/>
        <w:jc w:val="center"/>
        <w:rPr>
          <w:sz w:val="24"/>
        </w:rPr>
      </w:pPr>
      <w:r w:rsidRPr="00982735">
        <w:rPr>
          <w:sz w:val="24"/>
        </w:rPr>
        <w:t xml:space="preserve">концессию по инициативе администрации </w:t>
      </w:r>
      <w:r w:rsidR="00982735">
        <w:rPr>
          <w:sz w:val="24"/>
        </w:rPr>
        <w:t>Тарнопольского</w:t>
      </w:r>
      <w:r w:rsidRPr="00982735">
        <w:rPr>
          <w:sz w:val="24"/>
        </w:rPr>
        <w:t xml:space="preserve"> муниципального</w:t>
      </w:r>
      <w:r w:rsidR="00982735">
        <w:rPr>
          <w:sz w:val="24"/>
        </w:rPr>
        <w:t xml:space="preserve"> </w:t>
      </w:r>
      <w:r w:rsidRPr="00982735">
        <w:rPr>
          <w:sz w:val="24"/>
        </w:rPr>
        <w:t>образования.</w:t>
      </w:r>
    </w:p>
    <w:p w:rsidR="00982735" w:rsidRPr="00982735" w:rsidRDefault="00982735" w:rsidP="00982735">
      <w:pPr>
        <w:pStyle w:val="50"/>
        <w:shd w:val="clear" w:color="auto" w:fill="auto"/>
        <w:spacing w:before="0" w:after="0" w:line="257" w:lineRule="exact"/>
        <w:ind w:firstLine="700"/>
        <w:jc w:val="center"/>
        <w:rPr>
          <w:sz w:val="24"/>
        </w:rPr>
      </w:pPr>
    </w:p>
    <w:p w:rsidR="00BC6389" w:rsidRPr="00982735" w:rsidRDefault="00E30824" w:rsidP="00982735">
      <w:pPr>
        <w:ind w:firstLine="709"/>
        <w:jc w:val="both"/>
        <w:rPr>
          <w:rFonts w:ascii="Arial" w:hAnsi="Arial" w:cs="Arial"/>
        </w:rPr>
      </w:pPr>
      <w:r w:rsidRPr="00982735">
        <w:rPr>
          <w:rFonts w:ascii="Arial" w:hAnsi="Arial" w:cs="Arial"/>
        </w:rPr>
        <w:t>2.1. Инициатор подает заявку с предложением рассмотреть имущество в качестве объекта концессионного соглашения.</w:t>
      </w:r>
    </w:p>
    <w:p w:rsidR="00BC6389" w:rsidRPr="00982735" w:rsidRDefault="00E30824" w:rsidP="00982735">
      <w:pPr>
        <w:ind w:firstLine="709"/>
        <w:jc w:val="both"/>
        <w:rPr>
          <w:rFonts w:ascii="Arial" w:hAnsi="Arial" w:cs="Arial"/>
        </w:rPr>
      </w:pPr>
      <w:r w:rsidRPr="00982735">
        <w:rPr>
          <w:rFonts w:ascii="Arial" w:hAnsi="Arial" w:cs="Arial"/>
        </w:rPr>
        <w:t>К заявке прилаг</w:t>
      </w:r>
      <w:r w:rsidRPr="00982735">
        <w:rPr>
          <w:rFonts w:ascii="Arial" w:hAnsi="Arial" w:cs="Arial"/>
        </w:rPr>
        <w:t>аются документы, содержащие следующую информацию:</w:t>
      </w:r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</w:t>
      </w:r>
      <w:r w:rsidR="00E30824" w:rsidRPr="00982735">
        <w:rPr>
          <w:rFonts w:ascii="Arial" w:hAnsi="Arial" w:cs="Arial"/>
        </w:rPr>
        <w:t>технико-экономическое обоснование передачи имущества в концессию;</w:t>
      </w:r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E30824" w:rsidRPr="00982735">
        <w:rPr>
          <w:rFonts w:ascii="Arial" w:hAnsi="Arial" w:cs="Arial"/>
        </w:rPr>
        <w:t>предполагаемый объем инвестиций в создание и (или) реконструкцию объекта концессионного соглашения;</w:t>
      </w:r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</w:t>
      </w:r>
      <w:r w:rsidR="00E30824" w:rsidRPr="00982735">
        <w:rPr>
          <w:rFonts w:ascii="Arial" w:hAnsi="Arial" w:cs="Arial"/>
        </w:rPr>
        <w:t>срок концессионного соглашения,</w:t>
      </w:r>
      <w:r w:rsidR="00E30824" w:rsidRPr="00982735">
        <w:rPr>
          <w:rFonts w:ascii="Arial" w:hAnsi="Arial" w:cs="Arial"/>
        </w:rPr>
        <w:t xml:space="preserve"> в том числе срок окупаемости предполагаемых инвестиций;</w:t>
      </w:r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г) </w:t>
      </w:r>
      <w:r w:rsidR="00E30824" w:rsidRPr="00982735">
        <w:rPr>
          <w:rFonts w:ascii="Arial" w:hAnsi="Arial" w:cs="Arial"/>
        </w:rPr>
        <w:t>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ценам (тарифам) при осуществлении</w:t>
      </w:r>
      <w:r w:rsidR="00E30824" w:rsidRPr="00982735">
        <w:rPr>
          <w:rFonts w:ascii="Arial" w:hAnsi="Arial" w:cs="Arial"/>
        </w:rPr>
        <w:t xml:space="preserve"> деятельности, предусмотренной концессионным соглашением.</w:t>
      </w:r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2.2. </w:t>
      </w:r>
      <w:r w:rsidR="00E30824" w:rsidRPr="00982735">
        <w:rPr>
          <w:rFonts w:ascii="Arial" w:hAnsi="Arial" w:cs="Arial"/>
        </w:rPr>
        <w:t>В течение тридцати рабочих дней со дня получения документов готовят оценку возможности и целесообразности передачи объекта муниципальной собственности в концессию</w:t>
      </w:r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 </w:t>
      </w:r>
      <w:r w:rsidR="00E30824" w:rsidRPr="00982735">
        <w:rPr>
          <w:rFonts w:ascii="Arial" w:hAnsi="Arial" w:cs="Arial"/>
        </w:rPr>
        <w:t>Заключение о возможности и целесоо</w:t>
      </w:r>
      <w:r w:rsidR="00E30824" w:rsidRPr="00982735">
        <w:rPr>
          <w:rFonts w:ascii="Arial" w:hAnsi="Arial" w:cs="Arial"/>
        </w:rPr>
        <w:t xml:space="preserve">бразности передачи в концессию имущества, право </w:t>
      </w:r>
      <w:proofErr w:type="gramStart"/>
      <w:r w:rsidR="00E30824" w:rsidRPr="00982735">
        <w:rPr>
          <w:rFonts w:ascii="Arial" w:hAnsi="Arial" w:cs="Arial"/>
        </w:rPr>
        <w:t>собственности</w:t>
      </w:r>
      <w:proofErr w:type="gramEnd"/>
      <w:r w:rsidR="00E30824" w:rsidRPr="00982735">
        <w:rPr>
          <w:rFonts w:ascii="Arial" w:hAnsi="Arial" w:cs="Arial"/>
        </w:rPr>
        <w:t xml:space="preserve"> на которое принадлежит муниципальному образованию, принимается решением рабочей группы на основании оценок возможности и целесообразности передачи имущества в концессию. Дата и время заседания р</w:t>
      </w:r>
      <w:r w:rsidR="00E30824" w:rsidRPr="00982735">
        <w:rPr>
          <w:rFonts w:ascii="Arial" w:hAnsi="Arial" w:cs="Arial"/>
        </w:rPr>
        <w:t>абочей группы назначается Администрацией в срок не позднее 14 дней от даты, указанной в пункте 2.2.</w:t>
      </w:r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2.4.</w:t>
      </w:r>
      <w:r w:rsidR="00E30824" w:rsidRPr="00982735">
        <w:rPr>
          <w:rFonts w:ascii="Arial" w:hAnsi="Arial" w:cs="Arial"/>
        </w:rPr>
        <w:t xml:space="preserve"> При принятии решения о возможности и целесообразности передачи имущества, право </w:t>
      </w:r>
      <w:proofErr w:type="gramStart"/>
      <w:r w:rsidR="00E30824" w:rsidRPr="00982735">
        <w:rPr>
          <w:rFonts w:ascii="Arial" w:hAnsi="Arial" w:cs="Arial"/>
        </w:rPr>
        <w:t>собственности</w:t>
      </w:r>
      <w:proofErr w:type="gramEnd"/>
      <w:r w:rsidR="00E30824" w:rsidRPr="00982735">
        <w:rPr>
          <w:rFonts w:ascii="Arial" w:hAnsi="Arial" w:cs="Arial"/>
        </w:rPr>
        <w:t xml:space="preserve"> на которое принадлежит муниципальному образованию, в концесси</w:t>
      </w:r>
      <w:r w:rsidR="00E30824" w:rsidRPr="00982735">
        <w:rPr>
          <w:rFonts w:ascii="Arial" w:hAnsi="Arial" w:cs="Arial"/>
        </w:rPr>
        <w:t xml:space="preserve">ю готовится проект постановления администрации </w:t>
      </w:r>
      <w:r>
        <w:rPr>
          <w:rFonts w:ascii="Arial" w:hAnsi="Arial" w:cs="Arial"/>
        </w:rPr>
        <w:t>Тарнопольского</w:t>
      </w:r>
      <w:r w:rsidR="00E30824" w:rsidRPr="00982735">
        <w:rPr>
          <w:rFonts w:ascii="Arial" w:hAnsi="Arial" w:cs="Arial"/>
        </w:rPr>
        <w:t xml:space="preserve"> муниципального образования о заключении концессионного соглашения.</w:t>
      </w:r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2.5. </w:t>
      </w:r>
      <w:r w:rsidR="00E30824" w:rsidRPr="00982735">
        <w:rPr>
          <w:rFonts w:ascii="Arial" w:hAnsi="Arial" w:cs="Arial"/>
        </w:rPr>
        <w:t xml:space="preserve">Постановление администрации </w:t>
      </w:r>
      <w:r>
        <w:rPr>
          <w:rFonts w:ascii="Arial" w:hAnsi="Arial" w:cs="Arial"/>
        </w:rPr>
        <w:t>Тарнопольского</w:t>
      </w:r>
      <w:r w:rsidR="00E30824" w:rsidRPr="00982735">
        <w:rPr>
          <w:rFonts w:ascii="Arial" w:hAnsi="Arial" w:cs="Arial"/>
        </w:rPr>
        <w:t xml:space="preserve"> муниципального образования о заключении концессионного соглашения должно содержать:</w:t>
      </w:r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E30824" w:rsidRPr="00982735">
        <w:rPr>
          <w:rFonts w:ascii="Arial" w:hAnsi="Arial" w:cs="Arial"/>
        </w:rPr>
        <w:t>услови</w:t>
      </w:r>
      <w:r w:rsidR="00E30824" w:rsidRPr="00982735">
        <w:rPr>
          <w:rFonts w:ascii="Arial" w:hAnsi="Arial" w:cs="Arial"/>
        </w:rPr>
        <w:t xml:space="preserve">я концессионного соглашения в соответствии со статьей 10 Федерального закона от 21.07.2005 </w:t>
      </w:r>
      <w:r w:rsidR="00E30824" w:rsidRPr="00982735">
        <w:rPr>
          <w:rFonts w:ascii="Arial" w:hAnsi="Arial" w:cs="Arial"/>
          <w:lang w:val="en-US" w:eastAsia="en-US" w:bidi="en-US"/>
        </w:rPr>
        <w:t>N</w:t>
      </w:r>
      <w:r w:rsidR="00E30824" w:rsidRPr="00982735">
        <w:rPr>
          <w:rFonts w:ascii="Arial" w:hAnsi="Arial" w:cs="Arial"/>
          <w:lang w:eastAsia="en-US" w:bidi="en-US"/>
        </w:rPr>
        <w:t xml:space="preserve"> </w:t>
      </w:r>
      <w:r w:rsidR="00E30824" w:rsidRPr="00982735">
        <w:rPr>
          <w:rFonts w:ascii="Arial" w:hAnsi="Arial" w:cs="Arial"/>
        </w:rPr>
        <w:t>115-ФЗ "О концессионных соглашениях";</w:t>
      </w:r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E30824" w:rsidRPr="00982735">
        <w:rPr>
          <w:rFonts w:ascii="Arial" w:hAnsi="Arial" w:cs="Arial"/>
        </w:rPr>
        <w:t>критерии конкурса и параметры критериев конкурса;</w:t>
      </w:r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E30824" w:rsidRPr="00982735">
        <w:rPr>
          <w:rFonts w:ascii="Arial" w:hAnsi="Arial" w:cs="Arial"/>
        </w:rPr>
        <w:t>вид конкурса (открытый конкурс или закрытый конкурс);</w:t>
      </w:r>
    </w:p>
    <w:p w:rsidR="00BC6389" w:rsidRPr="00982735" w:rsidRDefault="00982735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E30824" w:rsidRPr="00982735">
        <w:rPr>
          <w:rFonts w:ascii="Arial" w:hAnsi="Arial" w:cs="Arial"/>
        </w:rPr>
        <w:t>перечень лиц, которым</w:t>
      </w:r>
      <w:r w:rsidR="00E30824" w:rsidRPr="00982735">
        <w:rPr>
          <w:rFonts w:ascii="Arial" w:hAnsi="Arial" w:cs="Arial"/>
        </w:rPr>
        <w:t xml:space="preserve"> направляются приглашения принять участие в конкурсе, в случае проведения закрытого конкурса;</w:t>
      </w:r>
    </w:p>
    <w:p w:rsidR="00BC6389" w:rsidRPr="00982735" w:rsidRDefault="000B5E12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5) </w:t>
      </w:r>
      <w:r w:rsidR="00E30824" w:rsidRPr="00982735">
        <w:rPr>
          <w:rFonts w:ascii="Arial" w:hAnsi="Arial" w:cs="Arial"/>
        </w:rPr>
        <w:t>срок опубликования в официальном издании, размещения на официальном сайте в информационно-телекоммуникационной сети Интернет сообщения о проведении открытого конк</w:t>
      </w:r>
      <w:r w:rsidR="00E30824" w:rsidRPr="00982735">
        <w:rPr>
          <w:rFonts w:ascii="Arial" w:hAnsi="Arial" w:cs="Arial"/>
        </w:rPr>
        <w:t>урса или, в случае проведения закрытого конкурса, срок направления сообщения о проведении закрытого конкурса с приглашением принять участие в закрытом конкурсе.</w:t>
      </w:r>
    </w:p>
    <w:p w:rsidR="00BC6389" w:rsidRPr="00982735" w:rsidRDefault="000B5E12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2.6. </w:t>
      </w:r>
      <w:r w:rsidR="00E30824" w:rsidRPr="00982735">
        <w:rPr>
          <w:rFonts w:ascii="Arial" w:hAnsi="Arial" w:cs="Arial"/>
        </w:rPr>
        <w:t xml:space="preserve">Постановлением администрации </w:t>
      </w:r>
      <w:r>
        <w:rPr>
          <w:rFonts w:ascii="Arial" w:hAnsi="Arial" w:cs="Arial"/>
        </w:rPr>
        <w:t>Тарнопольского</w:t>
      </w:r>
      <w:r w:rsidR="00E30824" w:rsidRPr="00982735">
        <w:rPr>
          <w:rFonts w:ascii="Arial" w:hAnsi="Arial" w:cs="Arial"/>
        </w:rPr>
        <w:t xml:space="preserve"> муниципального образования утверждается конкурсная док</w:t>
      </w:r>
      <w:r w:rsidR="00E30824" w:rsidRPr="00982735">
        <w:rPr>
          <w:rFonts w:ascii="Arial" w:hAnsi="Arial" w:cs="Arial"/>
        </w:rPr>
        <w:t>ументация, вносятся изменения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документации, создается конкурсная комиссия по проведению конкурса (далее - конкур</w:t>
      </w:r>
      <w:r w:rsidR="00E30824" w:rsidRPr="00982735">
        <w:rPr>
          <w:rFonts w:ascii="Arial" w:hAnsi="Arial" w:cs="Arial"/>
        </w:rPr>
        <w:t>сная комиссия), утверждается персональный состав конкурсной комиссии.</w:t>
      </w:r>
    </w:p>
    <w:p w:rsidR="00BC6389" w:rsidRPr="00982735" w:rsidRDefault="000B5E12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2.7. </w:t>
      </w:r>
      <w:r w:rsidR="00E30824" w:rsidRPr="00982735"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>Тарнопольского</w:t>
      </w:r>
      <w:r w:rsidR="00E30824" w:rsidRPr="00982735">
        <w:rPr>
          <w:rFonts w:ascii="Arial" w:hAnsi="Arial" w:cs="Arial"/>
        </w:rPr>
        <w:t xml:space="preserve"> муниципального образования организует проведение конкурса на право заключения концессионного соглашения в соответствии с положениями, установленными Федеральным</w:t>
      </w:r>
      <w:r w:rsidR="00E30824" w:rsidRPr="00982735">
        <w:rPr>
          <w:rFonts w:ascii="Arial" w:hAnsi="Arial" w:cs="Arial"/>
        </w:rPr>
        <w:t xml:space="preserve"> законом от 21.07.2005 </w:t>
      </w:r>
      <w:r w:rsidR="00E30824" w:rsidRPr="00982735">
        <w:rPr>
          <w:rFonts w:ascii="Arial" w:hAnsi="Arial" w:cs="Arial"/>
          <w:lang w:val="en-US" w:eastAsia="en-US" w:bidi="en-US"/>
        </w:rPr>
        <w:t>N</w:t>
      </w:r>
      <w:r w:rsidR="00E30824" w:rsidRPr="00982735">
        <w:rPr>
          <w:rFonts w:ascii="Arial" w:hAnsi="Arial" w:cs="Arial"/>
          <w:lang w:eastAsia="en-US" w:bidi="en-US"/>
        </w:rPr>
        <w:t xml:space="preserve"> </w:t>
      </w:r>
      <w:r w:rsidR="00E30824" w:rsidRPr="00982735">
        <w:rPr>
          <w:rFonts w:ascii="Arial" w:hAnsi="Arial" w:cs="Arial"/>
        </w:rPr>
        <w:t>115-ФЗ "О концессионных соглашениях".</w:t>
      </w:r>
    </w:p>
    <w:p w:rsidR="00BC6389" w:rsidRDefault="000B5E12" w:rsidP="009827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2.8. </w:t>
      </w:r>
      <w:r w:rsidR="00E30824" w:rsidRPr="00982735">
        <w:rPr>
          <w:rFonts w:ascii="Arial" w:hAnsi="Arial" w:cs="Arial"/>
        </w:rPr>
        <w:t>По результатам конкурса заключается концессионное соглашение.</w:t>
      </w:r>
    </w:p>
    <w:p w:rsidR="000B5E12" w:rsidRPr="00982735" w:rsidRDefault="000B5E12" w:rsidP="00982735">
      <w:pPr>
        <w:ind w:firstLine="709"/>
        <w:jc w:val="both"/>
        <w:rPr>
          <w:rFonts w:ascii="Arial" w:hAnsi="Arial" w:cs="Arial"/>
        </w:rPr>
      </w:pPr>
    </w:p>
    <w:p w:rsidR="00BC6389" w:rsidRPr="000B5E12" w:rsidRDefault="00E30824" w:rsidP="000B5E12">
      <w:pPr>
        <w:pStyle w:val="50"/>
        <w:shd w:val="clear" w:color="auto" w:fill="auto"/>
        <w:tabs>
          <w:tab w:val="left" w:pos="1489"/>
        </w:tabs>
        <w:spacing w:before="0" w:after="184"/>
        <w:ind w:firstLine="0"/>
        <w:jc w:val="center"/>
        <w:rPr>
          <w:sz w:val="24"/>
          <w:szCs w:val="24"/>
        </w:rPr>
      </w:pPr>
      <w:r w:rsidRPr="000B5E12">
        <w:rPr>
          <w:sz w:val="24"/>
          <w:szCs w:val="24"/>
        </w:rPr>
        <w:t>Организация подготовки и принятия решения о передаче объекта в концессию по инициативе лица, соответствующего требованиям Федеральн</w:t>
      </w:r>
      <w:r w:rsidRPr="000B5E12">
        <w:rPr>
          <w:sz w:val="24"/>
          <w:szCs w:val="24"/>
        </w:rPr>
        <w:t xml:space="preserve">ого закона от 21.05.2005 </w:t>
      </w:r>
      <w:r w:rsidRPr="000B5E12">
        <w:rPr>
          <w:sz w:val="24"/>
          <w:szCs w:val="24"/>
          <w:lang w:val="en-US" w:eastAsia="en-US" w:bidi="en-US"/>
        </w:rPr>
        <w:t>N</w:t>
      </w:r>
      <w:r w:rsidRPr="000B5E12">
        <w:rPr>
          <w:sz w:val="24"/>
          <w:szCs w:val="24"/>
          <w:lang w:eastAsia="en-US" w:bidi="en-US"/>
        </w:rPr>
        <w:t xml:space="preserve"> </w:t>
      </w:r>
      <w:r w:rsidRPr="000B5E12">
        <w:rPr>
          <w:sz w:val="24"/>
          <w:szCs w:val="24"/>
        </w:rPr>
        <w:t>115-ФЗ "О концессионных соглашениях"</w:t>
      </w:r>
    </w:p>
    <w:p w:rsidR="00BC6389" w:rsidRPr="000B5E12" w:rsidRDefault="000B5E12" w:rsidP="000B5E1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</w:t>
      </w:r>
      <w:r w:rsidR="00E30824" w:rsidRPr="000B5E12">
        <w:rPr>
          <w:rFonts w:ascii="Arial" w:hAnsi="Arial" w:cs="Arial"/>
        </w:rPr>
        <w:t xml:space="preserve">Лица, соответствующие требованиям Федерального закона от 21.05.2005 </w:t>
      </w:r>
      <w:r w:rsidR="00E30824" w:rsidRPr="000B5E12">
        <w:rPr>
          <w:rFonts w:ascii="Arial" w:hAnsi="Arial" w:cs="Arial"/>
          <w:lang w:val="en-US" w:eastAsia="en-US" w:bidi="en-US"/>
        </w:rPr>
        <w:t>N</w:t>
      </w:r>
      <w:r w:rsidR="00E30824" w:rsidRPr="000B5E12">
        <w:rPr>
          <w:rFonts w:ascii="Arial" w:hAnsi="Arial" w:cs="Arial"/>
          <w:lang w:eastAsia="en-US" w:bidi="en-US"/>
        </w:rPr>
        <w:t xml:space="preserve"> </w:t>
      </w:r>
      <w:r w:rsidR="00E30824" w:rsidRPr="000B5E12">
        <w:rPr>
          <w:rFonts w:ascii="Arial" w:hAnsi="Arial" w:cs="Arial"/>
        </w:rPr>
        <w:t xml:space="preserve">115-ФЗ "О концессионных соглашениях", подают предложение о заключении концессионного соглашения в администрацию </w:t>
      </w:r>
      <w:r>
        <w:rPr>
          <w:rFonts w:ascii="Arial" w:hAnsi="Arial" w:cs="Arial"/>
        </w:rPr>
        <w:t>Тарнопольского</w:t>
      </w:r>
      <w:r w:rsidR="00E30824" w:rsidRPr="000B5E12">
        <w:rPr>
          <w:rFonts w:ascii="Arial" w:hAnsi="Arial" w:cs="Arial"/>
        </w:rPr>
        <w:t xml:space="preserve"> муниципального образования по форме, утвержденной Постановлением Правительства Российской Федерации от 31.03.2015 </w:t>
      </w:r>
      <w:r w:rsidR="00E30824" w:rsidRPr="000B5E12">
        <w:rPr>
          <w:rFonts w:ascii="Arial" w:hAnsi="Arial" w:cs="Arial"/>
          <w:lang w:val="en-US" w:eastAsia="en-US" w:bidi="en-US"/>
        </w:rPr>
        <w:t>N</w:t>
      </w:r>
      <w:r w:rsidR="00E30824" w:rsidRPr="000B5E12">
        <w:rPr>
          <w:rFonts w:ascii="Arial" w:hAnsi="Arial" w:cs="Arial"/>
          <w:lang w:eastAsia="en-US" w:bidi="en-US"/>
        </w:rPr>
        <w:t xml:space="preserve"> </w:t>
      </w:r>
      <w:r w:rsidR="00E30824" w:rsidRPr="000B5E12">
        <w:rPr>
          <w:rFonts w:ascii="Arial" w:hAnsi="Arial" w:cs="Arial"/>
        </w:rPr>
        <w:t xml:space="preserve">300 "Об утверждении формы предложения о заключении концессионного соглашения с лицом, выступающим с инициативой заключения концессионного </w:t>
      </w:r>
      <w:r w:rsidR="00E30824" w:rsidRPr="000B5E12">
        <w:rPr>
          <w:rFonts w:ascii="Arial" w:hAnsi="Arial" w:cs="Arial"/>
        </w:rPr>
        <w:t>соглашения".</w:t>
      </w:r>
    </w:p>
    <w:p w:rsidR="00BC6389" w:rsidRPr="000B5E12" w:rsidRDefault="00E30824" w:rsidP="000B5E12">
      <w:pPr>
        <w:ind w:firstLine="709"/>
        <w:jc w:val="both"/>
        <w:rPr>
          <w:rFonts w:ascii="Arial" w:hAnsi="Arial" w:cs="Arial"/>
        </w:rPr>
      </w:pPr>
      <w:r w:rsidRPr="000B5E12">
        <w:rPr>
          <w:rFonts w:ascii="Arial" w:hAnsi="Arial" w:cs="Arial"/>
        </w:rPr>
        <w:t>Лицо, выступающее с инициативой заключения концессионного соглашения,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 статьей 10</w:t>
      </w:r>
      <w:r w:rsidRPr="000B5E12">
        <w:rPr>
          <w:rFonts w:ascii="Arial" w:hAnsi="Arial" w:cs="Arial"/>
        </w:rPr>
        <w:t xml:space="preserve"> Федерального закона от 21.05.2005 </w:t>
      </w:r>
      <w:r w:rsidRPr="000B5E12">
        <w:rPr>
          <w:rFonts w:ascii="Arial" w:hAnsi="Arial" w:cs="Arial"/>
          <w:lang w:val="en-US" w:eastAsia="en-US" w:bidi="en-US"/>
        </w:rPr>
        <w:t>N</w:t>
      </w:r>
      <w:r w:rsidRPr="000B5E12">
        <w:rPr>
          <w:rFonts w:ascii="Arial" w:hAnsi="Arial" w:cs="Arial"/>
          <w:lang w:eastAsia="en-US" w:bidi="en-US"/>
        </w:rPr>
        <w:t xml:space="preserve"> </w:t>
      </w:r>
      <w:r w:rsidRPr="000B5E12">
        <w:rPr>
          <w:rFonts w:ascii="Arial" w:hAnsi="Arial" w:cs="Arial"/>
        </w:rPr>
        <w:t>115-ФЗ "О концессионных соглашениях", и иные не противоречащие законодательству Российской Федерации условия.</w:t>
      </w:r>
    </w:p>
    <w:p w:rsidR="00BC6389" w:rsidRPr="000B5E12" w:rsidRDefault="000B5E12" w:rsidP="000B5E1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</w:t>
      </w:r>
      <w:r w:rsidR="00E30824" w:rsidRPr="000B5E12">
        <w:rPr>
          <w:rFonts w:ascii="Arial" w:hAnsi="Arial" w:cs="Arial"/>
        </w:rPr>
        <w:t>Администрация организует заседание рабочей группы по рассмотрению предложения и заключению концессионного сог</w:t>
      </w:r>
      <w:r w:rsidR="00E30824" w:rsidRPr="000B5E12">
        <w:rPr>
          <w:rFonts w:ascii="Arial" w:hAnsi="Arial" w:cs="Arial"/>
        </w:rPr>
        <w:t xml:space="preserve">лашения (либо об отказе </w:t>
      </w:r>
      <w:r w:rsidR="00E30824" w:rsidRPr="000B5E12">
        <w:rPr>
          <w:rStyle w:val="21"/>
          <w:b w:val="0"/>
          <w:sz w:val="24"/>
          <w:szCs w:val="24"/>
        </w:rPr>
        <w:t>в</w:t>
      </w:r>
      <w:r w:rsidR="00E30824" w:rsidRPr="000B5E12">
        <w:rPr>
          <w:rStyle w:val="21"/>
          <w:sz w:val="24"/>
          <w:szCs w:val="24"/>
        </w:rPr>
        <w:t xml:space="preserve"> </w:t>
      </w:r>
      <w:r w:rsidR="00E30824" w:rsidRPr="000B5E12">
        <w:rPr>
          <w:rFonts w:ascii="Arial" w:hAnsi="Arial" w:cs="Arial"/>
        </w:rPr>
        <w:t xml:space="preserve">заключение концессионного соглашения), оформляет заключение в соответствии с решением рабочей группы на основании оценок администрации </w:t>
      </w:r>
      <w:r>
        <w:rPr>
          <w:rFonts w:ascii="Arial" w:hAnsi="Arial" w:cs="Arial"/>
        </w:rPr>
        <w:t>Тарнопольского</w:t>
      </w:r>
      <w:r w:rsidR="00E30824" w:rsidRPr="000B5E12">
        <w:rPr>
          <w:rFonts w:ascii="Arial" w:hAnsi="Arial" w:cs="Arial"/>
        </w:rPr>
        <w:t xml:space="preserve"> муниципального образования о:</w:t>
      </w:r>
    </w:p>
    <w:p w:rsidR="00BC6389" w:rsidRPr="000B5E12" w:rsidRDefault="000B5E12" w:rsidP="000B5E12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1) </w:t>
      </w:r>
      <w:r w:rsidR="00E30824" w:rsidRPr="000B5E12">
        <w:rPr>
          <w:rFonts w:ascii="Arial" w:hAnsi="Arial" w:cs="Arial"/>
        </w:rPr>
        <w:t>возможности заключения концессионного соглашения в от</w:t>
      </w:r>
      <w:r w:rsidR="00E30824" w:rsidRPr="000B5E12">
        <w:rPr>
          <w:rFonts w:ascii="Arial" w:hAnsi="Arial" w:cs="Arial"/>
        </w:rPr>
        <w:t>ношении конкретных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объектов недвижимого имущества или недвижимого имущества и движимого имущества, технологически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связанных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м</w:t>
      </w:r>
      <w:r w:rsidR="00E30824" w:rsidRPr="000B5E12">
        <w:rPr>
          <w:rFonts w:ascii="Arial" w:hAnsi="Arial" w:cs="Arial"/>
        </w:rPr>
        <w:t>ежду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собой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предназначенных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для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осуществления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деятельности, предусмотренной концессионным соглашением на представленных в предложе</w:t>
      </w:r>
      <w:r w:rsidR="00E30824" w:rsidRPr="000B5E12">
        <w:rPr>
          <w:rFonts w:ascii="Arial" w:hAnsi="Arial" w:cs="Arial"/>
        </w:rPr>
        <w:t>нии о заключении концессионного соглашения условиях;</w:t>
      </w:r>
      <w:proofErr w:type="gramEnd"/>
    </w:p>
    <w:p w:rsidR="00BC6389" w:rsidRPr="000B5E12" w:rsidRDefault="000B5E12" w:rsidP="000B5E1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E30824" w:rsidRPr="000B5E12">
        <w:rPr>
          <w:rFonts w:ascii="Arial" w:hAnsi="Arial" w:cs="Arial"/>
        </w:rPr>
        <w:t>возможности заключения концессионного соглашения в отношении конкретных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объектов недвижимого имущества или недвижимого имущества и движимого имущества, технологически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связанных</w:t>
      </w:r>
      <w:r w:rsidR="00E30824" w:rsidRPr="000B5E1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между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собой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предназначенных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для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осуществления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деятельности, предусмотренной концессионным соглашением на иных условиях;</w:t>
      </w:r>
    </w:p>
    <w:p w:rsidR="00BC6389" w:rsidRPr="000B5E12" w:rsidRDefault="000B5E12" w:rsidP="000B5E1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E30824" w:rsidRPr="000B5E12">
        <w:rPr>
          <w:rFonts w:ascii="Arial" w:hAnsi="Arial" w:cs="Arial"/>
        </w:rPr>
        <w:t>невозможности заключения концессионного соглашения в отношении конкретных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 xml:space="preserve">объектов недвижимого имущества или недвижимого имущества и движимого </w:t>
      </w:r>
      <w:r w:rsidR="00E30824" w:rsidRPr="000B5E12">
        <w:rPr>
          <w:rFonts w:ascii="Arial" w:hAnsi="Arial" w:cs="Arial"/>
        </w:rPr>
        <w:t>имущества, технологически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связанных</w:t>
      </w:r>
      <w:r w:rsidR="00E30824" w:rsidRPr="000B5E1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между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собой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предназначенных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для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>осуществления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 xml:space="preserve">деятельности, предусмотренной концессионным соглашением с </w:t>
      </w:r>
      <w:r w:rsidR="00E30824" w:rsidRPr="000B5E12">
        <w:rPr>
          <w:rFonts w:ascii="Arial" w:hAnsi="Arial" w:cs="Arial"/>
        </w:rPr>
        <w:lastRenderedPageBreak/>
        <w:t>указанием основания отказа.</w:t>
      </w:r>
    </w:p>
    <w:p w:rsidR="00BC6389" w:rsidRPr="000B5E12" w:rsidRDefault="000B5E12" w:rsidP="000B5E1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 </w:t>
      </w:r>
      <w:r w:rsidR="00E30824" w:rsidRPr="000B5E12">
        <w:rPr>
          <w:rFonts w:ascii="Arial" w:hAnsi="Arial" w:cs="Arial"/>
        </w:rPr>
        <w:t>Решение о возможности заключения концессионного соглашения либо об отказе в заключение</w:t>
      </w:r>
      <w:r w:rsidR="00E30824" w:rsidRPr="000B5E12">
        <w:rPr>
          <w:rFonts w:ascii="Arial" w:hAnsi="Arial" w:cs="Arial"/>
        </w:rPr>
        <w:t xml:space="preserve"> концессионного соглашения принимается администрацией </w:t>
      </w:r>
      <w:r>
        <w:rPr>
          <w:rFonts w:ascii="Arial" w:hAnsi="Arial" w:cs="Arial"/>
        </w:rPr>
        <w:t>Тарнопольского</w:t>
      </w:r>
      <w:r w:rsidR="00E30824" w:rsidRPr="000B5E12">
        <w:rPr>
          <w:rFonts w:ascii="Arial" w:hAnsi="Arial" w:cs="Arial"/>
        </w:rPr>
        <w:t xml:space="preserve"> муниципального образования.</w:t>
      </w:r>
    </w:p>
    <w:p w:rsidR="00BC6389" w:rsidRPr="000B5E12" w:rsidRDefault="00E30824" w:rsidP="000B5E12">
      <w:pPr>
        <w:ind w:firstLine="709"/>
        <w:jc w:val="both"/>
        <w:rPr>
          <w:rFonts w:ascii="Arial" w:hAnsi="Arial" w:cs="Arial"/>
        </w:rPr>
      </w:pPr>
      <w:r w:rsidRPr="000B5E12">
        <w:rPr>
          <w:rFonts w:ascii="Arial" w:hAnsi="Arial" w:cs="Arial"/>
        </w:rPr>
        <w:t>Отказ в</w:t>
      </w:r>
      <w:r w:rsidR="000B5E12">
        <w:rPr>
          <w:rFonts w:ascii="Arial" w:hAnsi="Arial" w:cs="Arial"/>
        </w:rPr>
        <w:t xml:space="preserve"> </w:t>
      </w:r>
      <w:r w:rsidRPr="000B5E12">
        <w:rPr>
          <w:rFonts w:ascii="Arial" w:hAnsi="Arial" w:cs="Arial"/>
        </w:rPr>
        <w:t>заключение концессионного</w:t>
      </w:r>
      <w:r w:rsidR="000B5E12">
        <w:rPr>
          <w:rFonts w:ascii="Arial" w:hAnsi="Arial" w:cs="Arial"/>
        </w:rPr>
        <w:t xml:space="preserve"> </w:t>
      </w:r>
      <w:r w:rsidRPr="000B5E12">
        <w:rPr>
          <w:rFonts w:ascii="Arial" w:hAnsi="Arial" w:cs="Arial"/>
        </w:rPr>
        <w:t>соглашения допускается в случаях,</w:t>
      </w:r>
      <w:r w:rsidR="000B5E12">
        <w:rPr>
          <w:rFonts w:ascii="Arial" w:hAnsi="Arial" w:cs="Arial"/>
        </w:rPr>
        <w:t xml:space="preserve"> </w:t>
      </w:r>
      <w:r w:rsidRPr="000B5E12">
        <w:rPr>
          <w:rFonts w:ascii="Arial" w:hAnsi="Arial" w:cs="Arial"/>
        </w:rPr>
        <w:t xml:space="preserve">предусмотренных Федеральным законом от 21.05.2005 </w:t>
      </w:r>
      <w:r w:rsidRPr="000B5E12">
        <w:rPr>
          <w:rFonts w:ascii="Arial" w:hAnsi="Arial" w:cs="Arial"/>
          <w:lang w:val="en-US" w:eastAsia="en-US" w:bidi="en-US"/>
        </w:rPr>
        <w:t>N</w:t>
      </w:r>
      <w:r w:rsidRPr="000B5E12">
        <w:rPr>
          <w:rFonts w:ascii="Arial" w:hAnsi="Arial" w:cs="Arial"/>
          <w:lang w:eastAsia="en-US" w:bidi="en-US"/>
        </w:rPr>
        <w:t xml:space="preserve"> </w:t>
      </w:r>
      <w:r w:rsidRPr="000B5E12">
        <w:rPr>
          <w:rFonts w:ascii="Arial" w:hAnsi="Arial" w:cs="Arial"/>
        </w:rPr>
        <w:t>115-ФЗ "О концессионных соглашениях".</w:t>
      </w:r>
    </w:p>
    <w:p w:rsidR="00BC6389" w:rsidRDefault="00E30824" w:rsidP="000B5E12">
      <w:pPr>
        <w:ind w:firstLine="709"/>
        <w:jc w:val="both"/>
        <w:rPr>
          <w:rFonts w:ascii="Arial" w:hAnsi="Arial" w:cs="Arial"/>
        </w:rPr>
      </w:pPr>
      <w:r w:rsidRPr="000B5E12">
        <w:rPr>
          <w:rFonts w:ascii="Arial" w:hAnsi="Arial" w:cs="Arial"/>
        </w:rPr>
        <w:t>Срок</w:t>
      </w:r>
      <w:r w:rsidRPr="000B5E12">
        <w:rPr>
          <w:rFonts w:ascii="Arial" w:hAnsi="Arial" w:cs="Arial"/>
        </w:rPr>
        <w:t xml:space="preserve">и рассмотрения предложения о возможности заключения концессионного соглашения и принятия решения о возможности заключения концессионного соглашения, процедура заключения концессионного соглашения установлены Федеральным законом от 21.05.2005 </w:t>
      </w:r>
      <w:r w:rsidRPr="000B5E12">
        <w:rPr>
          <w:rFonts w:ascii="Arial" w:hAnsi="Arial" w:cs="Arial"/>
          <w:lang w:val="en-US" w:eastAsia="en-US" w:bidi="en-US"/>
        </w:rPr>
        <w:t>N</w:t>
      </w:r>
      <w:r w:rsidRPr="000B5E12">
        <w:rPr>
          <w:rFonts w:ascii="Arial" w:hAnsi="Arial" w:cs="Arial"/>
          <w:lang w:eastAsia="en-US" w:bidi="en-US"/>
        </w:rPr>
        <w:t xml:space="preserve"> </w:t>
      </w:r>
      <w:r w:rsidRPr="000B5E12">
        <w:rPr>
          <w:rFonts w:ascii="Arial" w:hAnsi="Arial" w:cs="Arial"/>
        </w:rPr>
        <w:t>115-ФЗ "О ко</w:t>
      </w:r>
      <w:r w:rsidRPr="000B5E12">
        <w:rPr>
          <w:rFonts w:ascii="Arial" w:hAnsi="Arial" w:cs="Arial"/>
        </w:rPr>
        <w:t>нцессионных соглашениях".</w:t>
      </w:r>
    </w:p>
    <w:p w:rsidR="000B5E12" w:rsidRPr="000B5E12" w:rsidRDefault="000B5E12" w:rsidP="000B5E12">
      <w:pPr>
        <w:ind w:firstLine="709"/>
        <w:jc w:val="both"/>
        <w:rPr>
          <w:rFonts w:ascii="Arial" w:hAnsi="Arial" w:cs="Arial"/>
        </w:rPr>
      </w:pPr>
    </w:p>
    <w:p w:rsidR="00BC6389" w:rsidRPr="000B5E12" w:rsidRDefault="00E30824" w:rsidP="000B5E12">
      <w:pPr>
        <w:pStyle w:val="10"/>
        <w:keepNext/>
        <w:keepLines/>
        <w:shd w:val="clear" w:color="auto" w:fill="auto"/>
        <w:tabs>
          <w:tab w:val="left" w:pos="2227"/>
        </w:tabs>
        <w:spacing w:before="0" w:after="200" w:line="220" w:lineRule="exact"/>
        <w:ind w:left="1920" w:firstLine="0"/>
        <w:jc w:val="both"/>
        <w:rPr>
          <w:sz w:val="24"/>
        </w:rPr>
      </w:pPr>
      <w:bookmarkStart w:id="5" w:name="bookmark5"/>
      <w:proofErr w:type="gramStart"/>
      <w:r w:rsidRPr="000B5E12">
        <w:rPr>
          <w:sz w:val="24"/>
        </w:rPr>
        <w:t>Контроль за</w:t>
      </w:r>
      <w:proofErr w:type="gramEnd"/>
      <w:r w:rsidRPr="000B5E12">
        <w:rPr>
          <w:sz w:val="24"/>
        </w:rPr>
        <w:t xml:space="preserve"> исполнением концессионных соглашений</w:t>
      </w:r>
      <w:bookmarkEnd w:id="5"/>
    </w:p>
    <w:p w:rsidR="00BC6389" w:rsidRPr="000B5E12" w:rsidRDefault="000B5E12" w:rsidP="000B5E1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 </w:t>
      </w:r>
      <w:proofErr w:type="gramStart"/>
      <w:r w:rsidR="00E30824" w:rsidRPr="000B5E12">
        <w:rPr>
          <w:rFonts w:ascii="Arial" w:hAnsi="Arial" w:cs="Arial"/>
        </w:rPr>
        <w:t>Контроль за</w:t>
      </w:r>
      <w:proofErr w:type="gramEnd"/>
      <w:r w:rsidR="00E30824" w:rsidRPr="000B5E12">
        <w:rPr>
          <w:rFonts w:ascii="Arial" w:hAnsi="Arial" w:cs="Arial"/>
        </w:rPr>
        <w:t xml:space="preserve"> исполнением концессионного соглашения осуществляет администрация </w:t>
      </w:r>
      <w:r>
        <w:rPr>
          <w:rFonts w:ascii="Arial" w:hAnsi="Arial" w:cs="Arial"/>
        </w:rPr>
        <w:t>Тарнопольского</w:t>
      </w:r>
      <w:bookmarkStart w:id="6" w:name="_GoBack"/>
      <w:bookmarkEnd w:id="6"/>
      <w:r w:rsidR="00E30824" w:rsidRPr="000B5E12">
        <w:rPr>
          <w:rFonts w:ascii="Arial" w:hAnsi="Arial" w:cs="Arial"/>
        </w:rPr>
        <w:t xml:space="preserve"> муниципального образования, чьи полномочия</w:t>
      </w:r>
      <w:r>
        <w:rPr>
          <w:rFonts w:ascii="Arial" w:hAnsi="Arial" w:cs="Arial"/>
        </w:rPr>
        <w:t xml:space="preserve"> </w:t>
      </w:r>
      <w:r w:rsidR="00E30824" w:rsidRPr="000B5E12">
        <w:rPr>
          <w:rFonts w:ascii="Arial" w:hAnsi="Arial" w:cs="Arial"/>
        </w:rPr>
        <w:t xml:space="preserve">распространяются на объект концессионного </w:t>
      </w:r>
      <w:r w:rsidR="00E30824" w:rsidRPr="000B5E12">
        <w:rPr>
          <w:rFonts w:ascii="Arial" w:hAnsi="Arial" w:cs="Arial"/>
        </w:rPr>
        <w:t>соглашения.</w:t>
      </w:r>
    </w:p>
    <w:sectPr w:rsidR="00BC6389" w:rsidRPr="000B5E12">
      <w:headerReference w:type="default" r:id="rId8"/>
      <w:pgSz w:w="12240" w:h="15840"/>
      <w:pgMar w:top="737" w:right="960" w:bottom="566" w:left="16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824" w:rsidRDefault="00E30824">
      <w:r>
        <w:separator/>
      </w:r>
    </w:p>
  </w:endnote>
  <w:endnote w:type="continuationSeparator" w:id="0">
    <w:p w:rsidR="00E30824" w:rsidRDefault="00E3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824" w:rsidRDefault="00E30824"/>
  </w:footnote>
  <w:footnote w:type="continuationSeparator" w:id="0">
    <w:p w:rsidR="00E30824" w:rsidRDefault="00E308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389" w:rsidRDefault="00BC63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D35"/>
    <w:multiLevelType w:val="multilevel"/>
    <w:tmpl w:val="AB5A35B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E46CB4"/>
    <w:multiLevelType w:val="multilevel"/>
    <w:tmpl w:val="2564D54C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D84E8D"/>
    <w:multiLevelType w:val="multilevel"/>
    <w:tmpl w:val="86029D1E"/>
    <w:lvl w:ilvl="0">
      <w:start w:val="2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4D5947"/>
    <w:multiLevelType w:val="multilevel"/>
    <w:tmpl w:val="5F2A2B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5D05BB"/>
    <w:multiLevelType w:val="multilevel"/>
    <w:tmpl w:val="F5D4632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2869DB"/>
    <w:multiLevelType w:val="multilevel"/>
    <w:tmpl w:val="63701A0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89"/>
    <w:rsid w:val="000B5E12"/>
    <w:rsid w:val="00982735"/>
    <w:rsid w:val="009A43AB"/>
    <w:rsid w:val="00BC6389"/>
    <w:rsid w:val="00E3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4080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CourierNew65pt">
    <w:name w:val="Основной текст (2) + Courier New;6;5 pt;Полужирный"/>
    <w:basedOn w:val="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8">
    <w:name w:val="Колонтитул"/>
    <w:basedOn w:val="a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2" w:lineRule="exact"/>
      <w:jc w:val="center"/>
    </w:pPr>
    <w:rPr>
      <w:rFonts w:ascii="Arial" w:eastAsia="Arial" w:hAnsi="Arial" w:cs="Arial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302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61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60" w:line="0" w:lineRule="atLeast"/>
      <w:ind w:hanging="1860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240" w:line="261" w:lineRule="exact"/>
      <w:ind w:hanging="680"/>
    </w:pPr>
    <w:rPr>
      <w:rFonts w:ascii="Arial" w:eastAsia="Arial" w:hAnsi="Arial" w:cs="Arial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line="234" w:lineRule="exact"/>
      <w:ind w:hanging="240"/>
    </w:pPr>
    <w:rPr>
      <w:rFonts w:ascii="Courier New" w:eastAsia="Courier New" w:hAnsi="Courier New" w:cs="Courier New"/>
      <w:b/>
      <w:bCs/>
      <w:spacing w:val="10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34" w:lineRule="exact"/>
      <w:jc w:val="right"/>
    </w:pPr>
    <w:rPr>
      <w:rFonts w:ascii="Courier New" w:eastAsia="Courier New" w:hAnsi="Courier New" w:cs="Courier New"/>
      <w:b/>
      <w:bCs/>
      <w:spacing w:val="10"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0"/>
      <w:szCs w:val="10"/>
    </w:rPr>
  </w:style>
  <w:style w:type="paragraph" w:styleId="a9">
    <w:name w:val="No Spacing"/>
    <w:uiPriority w:val="1"/>
    <w:qFormat/>
    <w:rsid w:val="009A43AB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table" w:styleId="aa">
    <w:name w:val="Table Grid"/>
    <w:basedOn w:val="a1"/>
    <w:uiPriority w:val="59"/>
    <w:rsid w:val="00982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4080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CourierNew65pt">
    <w:name w:val="Основной текст (2) + Courier New;6;5 pt;Полужирный"/>
    <w:basedOn w:val="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8">
    <w:name w:val="Колонтитул"/>
    <w:basedOn w:val="a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2" w:lineRule="exact"/>
      <w:jc w:val="center"/>
    </w:pPr>
    <w:rPr>
      <w:rFonts w:ascii="Arial" w:eastAsia="Arial" w:hAnsi="Arial" w:cs="Arial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302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61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60" w:line="0" w:lineRule="atLeast"/>
      <w:ind w:hanging="1860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240" w:line="261" w:lineRule="exact"/>
      <w:ind w:hanging="680"/>
    </w:pPr>
    <w:rPr>
      <w:rFonts w:ascii="Arial" w:eastAsia="Arial" w:hAnsi="Arial" w:cs="Arial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line="234" w:lineRule="exact"/>
      <w:ind w:hanging="240"/>
    </w:pPr>
    <w:rPr>
      <w:rFonts w:ascii="Courier New" w:eastAsia="Courier New" w:hAnsi="Courier New" w:cs="Courier New"/>
      <w:b/>
      <w:bCs/>
      <w:spacing w:val="10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34" w:lineRule="exact"/>
      <w:jc w:val="right"/>
    </w:pPr>
    <w:rPr>
      <w:rFonts w:ascii="Courier New" w:eastAsia="Courier New" w:hAnsi="Courier New" w:cs="Courier New"/>
      <w:b/>
      <w:bCs/>
      <w:spacing w:val="10"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0"/>
      <w:szCs w:val="10"/>
    </w:rPr>
  </w:style>
  <w:style w:type="paragraph" w:styleId="a9">
    <w:name w:val="No Spacing"/>
    <w:uiPriority w:val="1"/>
    <w:qFormat/>
    <w:rsid w:val="009A43AB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table" w:styleId="aa">
    <w:name w:val="Table Grid"/>
    <w:basedOn w:val="a1"/>
    <w:uiPriority w:val="59"/>
    <w:rsid w:val="00982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Tarnopol</dc:creator>
  <cp:lastModifiedBy>Tarnopol</cp:lastModifiedBy>
  <cp:revision>2</cp:revision>
  <dcterms:created xsi:type="dcterms:W3CDTF">2023-04-25T03:02:00Z</dcterms:created>
  <dcterms:modified xsi:type="dcterms:W3CDTF">2023-04-25T03:30:00Z</dcterms:modified>
</cp:coreProperties>
</file>